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EED5A" w14:textId="71230E7F" w:rsidR="00576D5E" w:rsidRDefault="00576D5E" w:rsidP="00CA779E">
      <w:pPr>
        <w:pStyle w:val="List2"/>
        <w:ind w:left="0" w:firstLine="0"/>
        <w:rPr>
          <w:rFonts w:ascii="Kefa II Pro" w:hAnsi="Kefa II Pro"/>
          <w:b/>
          <w:sz w:val="48"/>
          <w:szCs w:val="48"/>
        </w:rPr>
      </w:pPr>
    </w:p>
    <w:p w14:paraId="453522CD" w14:textId="34DC156D" w:rsidR="00576D5E" w:rsidRPr="00576D5E" w:rsidRDefault="00576D5E" w:rsidP="00CA779E">
      <w:pPr>
        <w:pStyle w:val="List2"/>
        <w:ind w:left="0" w:firstLine="0"/>
        <w:rPr>
          <w:rFonts w:ascii="Kefa II Pro" w:hAnsi="Kefa II Pro"/>
          <w:b/>
          <w:sz w:val="48"/>
          <w:szCs w:val="48"/>
        </w:rPr>
      </w:pPr>
      <w:r>
        <w:rPr>
          <w:rFonts w:ascii="Kefa II Pro" w:hAnsi="Kefa II Pro"/>
          <w:noProof/>
        </w:rPr>
        <w:drawing>
          <wp:anchor distT="0" distB="0" distL="114300" distR="114300" simplePos="0" relativeHeight="251659271" behindDoc="0" locked="0" layoutInCell="1" allowOverlap="1" wp14:anchorId="798A8E3C" wp14:editId="1B5029FC">
            <wp:simplePos x="0" y="0"/>
            <wp:positionH relativeFrom="page">
              <wp:align>left</wp:align>
            </wp:positionH>
            <wp:positionV relativeFrom="paragraph">
              <wp:posOffset>53340</wp:posOffset>
            </wp:positionV>
            <wp:extent cx="4288790" cy="7564120"/>
            <wp:effectExtent l="635" t="0" r="0" b="0"/>
            <wp:wrapTopAndBottom/>
            <wp:docPr id="7933074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07416" name="Picture 79330741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5" r="416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8790" cy="756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789EB" w14:textId="135EBF42" w:rsidR="00CA779E" w:rsidRDefault="00D92A50" w:rsidP="00CA779E">
      <w:pPr>
        <w:pStyle w:val="List2"/>
        <w:ind w:left="0" w:firstLine="0"/>
        <w:rPr>
          <w:rFonts w:ascii="Kefa II Pro" w:hAnsi="Kefa II Pro"/>
          <w:b/>
          <w:sz w:val="48"/>
          <w:szCs w:val="48"/>
        </w:rPr>
      </w:pPr>
      <w:r w:rsidRPr="00CA779E">
        <w:rPr>
          <w:rFonts w:ascii="Kefa II Pro" w:hAnsi="Kefa II Pro"/>
          <w:b/>
          <w:sz w:val="48"/>
          <w:szCs w:val="48"/>
        </w:rPr>
        <w:t>Childcare Business Opportunity</w:t>
      </w:r>
    </w:p>
    <w:p w14:paraId="45591344" w14:textId="77777777" w:rsidR="00CA779E" w:rsidRPr="00576D5E" w:rsidRDefault="00CA779E" w:rsidP="00CA779E">
      <w:pPr>
        <w:pStyle w:val="List2"/>
        <w:ind w:left="0" w:firstLine="0"/>
        <w:rPr>
          <w:rFonts w:ascii="Kefa II Pro" w:hAnsi="Kefa II Pro"/>
          <w:sz w:val="32"/>
          <w:szCs w:val="32"/>
        </w:rPr>
      </w:pPr>
    </w:p>
    <w:p w14:paraId="0804A1D5" w14:textId="36B46291" w:rsidR="005F1402" w:rsidRPr="00576D5E" w:rsidRDefault="0026281A" w:rsidP="00576D5E">
      <w:pPr>
        <w:pStyle w:val="List2"/>
        <w:ind w:left="0" w:firstLine="0"/>
        <w:rPr>
          <w:rFonts w:ascii="Kefa II Pro" w:hAnsi="Kefa II Pro"/>
          <w:b/>
          <w:sz w:val="48"/>
          <w:szCs w:val="48"/>
        </w:rPr>
      </w:pPr>
      <w:r w:rsidRPr="00CA779E">
        <w:rPr>
          <w:rFonts w:ascii="Kefa II Pro" w:hAnsi="Kefa II Pro"/>
          <w:sz w:val="48"/>
          <w:szCs w:val="48"/>
        </w:rPr>
        <w:t xml:space="preserve">Nursery </w:t>
      </w:r>
      <w:r w:rsidR="00E87BD1" w:rsidRPr="00CA779E">
        <w:rPr>
          <w:rFonts w:ascii="Kefa II Pro" w:hAnsi="Kefa II Pro"/>
          <w:sz w:val="48"/>
          <w:szCs w:val="48"/>
        </w:rPr>
        <w:t>Information Pack</w:t>
      </w:r>
    </w:p>
    <w:p w14:paraId="7FBC5FDB" w14:textId="6E57A0A7" w:rsidR="00576D5E" w:rsidRPr="003E1B80" w:rsidRDefault="00576D5E" w:rsidP="005B4AEF">
      <w:pPr>
        <w:pStyle w:val="Title"/>
        <w:rPr>
          <w:rFonts w:ascii="Kefa II Pro" w:hAnsi="Kefa II Pro"/>
          <w:sz w:val="48"/>
          <w:szCs w:val="48"/>
        </w:rPr>
      </w:pPr>
      <w:r>
        <w:rPr>
          <w:rFonts w:ascii="Kefa II Pro" w:hAnsi="Kefa II Pro"/>
          <w:noProof/>
          <w:color w:val="000000"/>
          <w:lang w:eastAsia="en-GB"/>
        </w:rPr>
        <w:drawing>
          <wp:anchor distT="0" distB="0" distL="114300" distR="114300" simplePos="0" relativeHeight="251660295" behindDoc="1" locked="0" layoutInCell="1" allowOverlap="1" wp14:anchorId="6C84AF18" wp14:editId="38B1E2A2">
            <wp:simplePos x="0" y="0"/>
            <wp:positionH relativeFrom="column">
              <wp:posOffset>3537054</wp:posOffset>
            </wp:positionH>
            <wp:positionV relativeFrom="paragraph">
              <wp:posOffset>4911725</wp:posOffset>
            </wp:positionV>
            <wp:extent cx="2059940" cy="2059940"/>
            <wp:effectExtent l="0" t="0" r="0" b="0"/>
            <wp:wrapThrough wrapText="bothSides">
              <wp:wrapPolygon edited="0">
                <wp:start x="7790" y="0"/>
                <wp:lineTo x="5593" y="799"/>
                <wp:lineTo x="2397" y="2797"/>
                <wp:lineTo x="1598" y="4395"/>
                <wp:lineTo x="200" y="6392"/>
                <wp:lineTo x="0" y="8190"/>
                <wp:lineTo x="0" y="13583"/>
                <wp:lineTo x="799" y="15980"/>
                <wp:lineTo x="3396" y="19376"/>
                <wp:lineTo x="7591" y="21374"/>
                <wp:lineTo x="7990" y="21374"/>
                <wp:lineTo x="13383" y="21374"/>
                <wp:lineTo x="13983" y="21374"/>
                <wp:lineTo x="17778" y="19376"/>
                <wp:lineTo x="17978" y="19176"/>
                <wp:lineTo x="20575" y="15980"/>
                <wp:lineTo x="21374" y="13583"/>
                <wp:lineTo x="21374" y="7790"/>
                <wp:lineTo x="20974" y="6392"/>
                <wp:lineTo x="19376" y="3795"/>
                <wp:lineTo x="19176" y="2797"/>
                <wp:lineTo x="14982" y="400"/>
                <wp:lineTo x="13383" y="0"/>
                <wp:lineTo x="7790" y="0"/>
              </wp:wrapPolygon>
            </wp:wrapThrough>
            <wp:docPr id="10321135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269C7" w14:textId="53152C77" w:rsidR="003E1B80" w:rsidRDefault="006058CC" w:rsidP="00CA779E">
      <w:pPr>
        <w:pStyle w:val="Title"/>
        <w:jc w:val="left"/>
        <w:rPr>
          <w:rFonts w:ascii="Kefa II Pro" w:eastAsia="Kefa II Pro" w:hAnsi="Kefa II Pro" w:cs="Kefa II Pro"/>
          <w:sz w:val="48"/>
          <w:szCs w:val="48"/>
        </w:rPr>
      </w:pPr>
      <w:r w:rsidRPr="68B312F8">
        <w:rPr>
          <w:rFonts w:ascii="Kefa II Pro" w:eastAsia="Kefa II Pro" w:hAnsi="Kefa II Pro" w:cs="Kefa II Pro"/>
          <w:sz w:val="48"/>
          <w:szCs w:val="48"/>
        </w:rPr>
        <w:t>The Key Centre</w:t>
      </w:r>
    </w:p>
    <w:p w14:paraId="7CFC4D09" w14:textId="7991B2A5" w:rsidR="00CA779E" w:rsidRDefault="006058CC" w:rsidP="00CA779E">
      <w:pPr>
        <w:pStyle w:val="Title"/>
        <w:jc w:val="left"/>
        <w:rPr>
          <w:rFonts w:ascii="Kefa II Pro" w:eastAsia="Kefa II Pro" w:hAnsi="Kefa II Pro" w:cs="Kefa II Pro"/>
          <w:sz w:val="44"/>
          <w:szCs w:val="44"/>
        </w:rPr>
      </w:pPr>
      <w:r w:rsidRPr="68B312F8">
        <w:rPr>
          <w:rFonts w:ascii="Kefa II Pro" w:eastAsia="Kefa II Pro" w:hAnsi="Kefa II Pro" w:cs="Kefa II Pro"/>
          <w:sz w:val="44"/>
          <w:szCs w:val="44"/>
        </w:rPr>
        <w:t xml:space="preserve">Feltham Lane, Frome, </w:t>
      </w:r>
    </w:p>
    <w:p w14:paraId="1AA3735D" w14:textId="69A20848" w:rsidR="00CC5AD8" w:rsidRDefault="006058CC" w:rsidP="00CA779E">
      <w:pPr>
        <w:pStyle w:val="Title"/>
        <w:jc w:val="left"/>
        <w:rPr>
          <w:rFonts w:ascii="Kefa II Pro" w:eastAsia="Kefa II Pro" w:hAnsi="Kefa II Pro" w:cs="Kefa II Pro"/>
          <w:sz w:val="44"/>
          <w:szCs w:val="44"/>
        </w:rPr>
      </w:pPr>
      <w:r w:rsidRPr="68B312F8">
        <w:rPr>
          <w:rFonts w:ascii="Kefa II Pro" w:eastAsia="Kefa II Pro" w:hAnsi="Kefa II Pro" w:cs="Kefa II Pro"/>
          <w:sz w:val="44"/>
          <w:szCs w:val="44"/>
        </w:rPr>
        <w:t>Some</w:t>
      </w:r>
      <w:r w:rsidR="00541994" w:rsidRPr="68B312F8">
        <w:rPr>
          <w:rFonts w:ascii="Kefa II Pro" w:eastAsia="Kefa II Pro" w:hAnsi="Kefa II Pro" w:cs="Kefa II Pro"/>
          <w:sz w:val="44"/>
          <w:szCs w:val="44"/>
        </w:rPr>
        <w:t>rset, BA11</w:t>
      </w:r>
      <w:r w:rsidR="00556DFE" w:rsidRPr="68B312F8">
        <w:rPr>
          <w:rFonts w:ascii="Kefa II Pro" w:eastAsia="Kefa II Pro" w:hAnsi="Kefa II Pro" w:cs="Kefa II Pro"/>
          <w:sz w:val="44"/>
          <w:szCs w:val="44"/>
        </w:rPr>
        <w:t xml:space="preserve"> 5AJ</w:t>
      </w:r>
    </w:p>
    <w:p w14:paraId="69F5A3B4" w14:textId="256CC9D4" w:rsidR="00CA779E" w:rsidRPr="00576D5E" w:rsidRDefault="00CA779E" w:rsidP="00CA779E">
      <w:pPr>
        <w:pStyle w:val="Title"/>
        <w:jc w:val="left"/>
        <w:rPr>
          <w:rFonts w:ascii="Kefa II Pro" w:eastAsia="Kefa II Pro" w:hAnsi="Kefa II Pro" w:cs="Kefa II Pro"/>
          <w:sz w:val="44"/>
          <w:szCs w:val="44"/>
        </w:rPr>
      </w:pPr>
    </w:p>
    <w:p w14:paraId="2167A7C9" w14:textId="2B69B73D" w:rsidR="00556DFE" w:rsidRDefault="00432E45" w:rsidP="00CA779E">
      <w:pPr>
        <w:pStyle w:val="Title"/>
        <w:jc w:val="left"/>
        <w:rPr>
          <w:rFonts w:ascii="Kefa II Pro" w:hAnsi="Kefa II Pro"/>
          <w:b w:val="0"/>
          <w:bCs w:val="0"/>
          <w:sz w:val="48"/>
          <w:szCs w:val="48"/>
        </w:rPr>
      </w:pPr>
      <w:r w:rsidRPr="003E1B80">
        <w:rPr>
          <w:rFonts w:ascii="Kefa II Pro" w:hAnsi="Kefa II Pro"/>
          <w:b w:val="0"/>
          <w:bCs w:val="0"/>
          <w:sz w:val="48"/>
          <w:szCs w:val="48"/>
        </w:rPr>
        <w:t>May 2026</w:t>
      </w:r>
    </w:p>
    <w:p w14:paraId="3064D32F" w14:textId="77777777" w:rsidR="00C31273" w:rsidRDefault="00C31273" w:rsidP="00D92A50">
      <w:pPr>
        <w:autoSpaceDE w:val="0"/>
        <w:autoSpaceDN w:val="0"/>
        <w:adjustRightInd w:val="0"/>
        <w:rPr>
          <w:rFonts w:ascii="Kefa II Pro" w:hAnsi="Kefa II Pro" w:cs="Arial"/>
          <w:b/>
          <w:color w:val="000000"/>
          <w:u w:val="single"/>
          <w:lang w:eastAsia="en-GB"/>
        </w:rPr>
      </w:pPr>
    </w:p>
    <w:p w14:paraId="11FC65F3" w14:textId="77777777" w:rsidR="00CA779E" w:rsidRPr="003E1B80" w:rsidRDefault="00CA779E" w:rsidP="00D92A50">
      <w:pPr>
        <w:autoSpaceDE w:val="0"/>
        <w:autoSpaceDN w:val="0"/>
        <w:adjustRightInd w:val="0"/>
        <w:rPr>
          <w:rFonts w:ascii="Kefa II Pro" w:hAnsi="Kefa II Pro" w:cs="Arial"/>
          <w:b/>
          <w:color w:val="000000"/>
          <w:u w:val="single"/>
          <w:lang w:eastAsia="en-GB"/>
        </w:rPr>
      </w:pPr>
    </w:p>
    <w:p w14:paraId="73F3C906" w14:textId="7A15C649" w:rsidR="007D3DFE" w:rsidRPr="003E1B80" w:rsidRDefault="007D3DFE" w:rsidP="00D92A50">
      <w:pPr>
        <w:autoSpaceDE w:val="0"/>
        <w:autoSpaceDN w:val="0"/>
        <w:adjustRightInd w:val="0"/>
        <w:rPr>
          <w:rFonts w:ascii="Kefa II Pro" w:hAnsi="Kefa II Pro" w:cs="Arial"/>
          <w:b/>
          <w:color w:val="000000"/>
          <w:u w:val="single"/>
          <w:lang w:eastAsia="en-GB"/>
        </w:rPr>
      </w:pPr>
      <w:r w:rsidRPr="003E1B80">
        <w:rPr>
          <w:rFonts w:ascii="Kefa II Pro" w:hAnsi="Kefa II Pro" w:cs="Arial"/>
          <w:b/>
          <w:color w:val="000000"/>
          <w:u w:val="single"/>
          <w:lang w:eastAsia="en-GB"/>
        </w:rPr>
        <w:lastRenderedPageBreak/>
        <w:t>Nursery Information</w:t>
      </w:r>
    </w:p>
    <w:p w14:paraId="6A73DE44" w14:textId="77777777" w:rsidR="007D3DFE" w:rsidRPr="003E1B80" w:rsidRDefault="007D3DFE" w:rsidP="007D3DFE">
      <w:pPr>
        <w:autoSpaceDE w:val="0"/>
        <w:autoSpaceDN w:val="0"/>
        <w:adjustRightInd w:val="0"/>
        <w:rPr>
          <w:rFonts w:ascii="Kefa II Pro" w:hAnsi="Kefa II Pro" w:cs="Arial"/>
          <w:color w:val="000000"/>
          <w:lang w:eastAsia="en-GB"/>
        </w:rPr>
      </w:pPr>
    </w:p>
    <w:p w14:paraId="7A22D6E7" w14:textId="7DDEE3C9" w:rsidR="007D3DFE" w:rsidRPr="003E1B80" w:rsidRDefault="007D3DFE" w:rsidP="00464A30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Kefa II Pro" w:hAnsi="Kefa II Pro" w:cs="Arial"/>
          <w:b/>
          <w:color w:val="000000"/>
          <w:u w:val="single"/>
          <w:lang w:eastAsia="en-GB"/>
        </w:rPr>
      </w:pPr>
      <w:r w:rsidRPr="003E1B80">
        <w:rPr>
          <w:rFonts w:ascii="Kefa II Pro" w:hAnsi="Kefa II Pro" w:cs="Arial"/>
          <w:b/>
          <w:color w:val="000000"/>
          <w:u w:val="single"/>
          <w:lang w:eastAsia="en-GB"/>
        </w:rPr>
        <w:t>Background</w:t>
      </w:r>
    </w:p>
    <w:p w14:paraId="259B53F4" w14:textId="77777777" w:rsidR="007D3DFE" w:rsidRPr="003E1B80" w:rsidRDefault="007D3DFE" w:rsidP="007D3DFE">
      <w:pPr>
        <w:autoSpaceDE w:val="0"/>
        <w:autoSpaceDN w:val="0"/>
        <w:adjustRightInd w:val="0"/>
        <w:rPr>
          <w:rFonts w:ascii="Kefa II Pro" w:hAnsi="Kefa II Pro" w:cs="Arial"/>
          <w:color w:val="000000"/>
          <w:lang w:eastAsia="en-GB"/>
        </w:rPr>
      </w:pPr>
    </w:p>
    <w:p w14:paraId="48C9EDE3" w14:textId="67A2C97A" w:rsidR="00E771AC" w:rsidRPr="003E1B80" w:rsidRDefault="00CC5AD8" w:rsidP="00E771AC">
      <w:pPr>
        <w:jc w:val="both"/>
        <w:rPr>
          <w:rFonts w:ascii="Kefa II Pro" w:hAnsi="Kefa II Pro" w:cs="Arial"/>
          <w:color w:val="000000"/>
          <w:lang w:eastAsia="en-GB"/>
        </w:rPr>
      </w:pPr>
      <w:r w:rsidRPr="003E1B80">
        <w:rPr>
          <w:rFonts w:ascii="Kefa II Pro" w:hAnsi="Kefa II Pro" w:cs="Arial"/>
        </w:rPr>
        <w:t xml:space="preserve">Frome Town Council (FTC) </w:t>
      </w:r>
      <w:r w:rsidR="00E771AC" w:rsidRPr="003E1B80">
        <w:rPr>
          <w:rFonts w:ascii="Kefa II Pro" w:hAnsi="Kefa II Pro" w:cs="Arial"/>
          <w:color w:val="000000"/>
          <w:lang w:eastAsia="en-GB"/>
        </w:rPr>
        <w:t xml:space="preserve">are looking for an established provider to deliver high quality childcare from the </w:t>
      </w:r>
      <w:r w:rsidRPr="003E1B80">
        <w:rPr>
          <w:rFonts w:ascii="Kefa II Pro" w:hAnsi="Kefa II Pro" w:cs="Arial"/>
          <w:color w:val="000000"/>
          <w:lang w:eastAsia="en-GB"/>
        </w:rPr>
        <w:t>Key Centre</w:t>
      </w:r>
      <w:r w:rsidR="00E771AC" w:rsidRPr="003E1B80">
        <w:rPr>
          <w:rFonts w:ascii="Kefa II Pro" w:hAnsi="Kefa II Pro" w:cs="Arial"/>
          <w:color w:val="000000"/>
          <w:lang w:eastAsia="en-GB"/>
        </w:rPr>
        <w:t>:</w:t>
      </w:r>
    </w:p>
    <w:p w14:paraId="05B7EA45" w14:textId="77777777" w:rsidR="00E771AC" w:rsidRPr="003E1B80" w:rsidRDefault="00E771AC" w:rsidP="007D3DFE">
      <w:pPr>
        <w:jc w:val="both"/>
        <w:rPr>
          <w:rFonts w:ascii="Kefa II Pro" w:hAnsi="Kefa II Pro" w:cs="Arial"/>
        </w:rPr>
      </w:pPr>
    </w:p>
    <w:p w14:paraId="3A305624" w14:textId="48014E5E" w:rsidR="007D3DFE" w:rsidRPr="003E1B80" w:rsidRDefault="008025BF" w:rsidP="007D3DFE">
      <w:pPr>
        <w:numPr>
          <w:ilvl w:val="0"/>
          <w:numId w:val="3"/>
        </w:numPr>
        <w:jc w:val="both"/>
        <w:rPr>
          <w:rFonts w:ascii="Kefa II Pro" w:hAnsi="Kefa II Pro" w:cs="Arial"/>
          <w:color w:val="000000"/>
          <w:lang w:eastAsia="en-GB"/>
        </w:rPr>
      </w:pPr>
      <w:r w:rsidRPr="003E1B80">
        <w:rPr>
          <w:rFonts w:ascii="Kefa II Pro" w:hAnsi="Kefa II Pro" w:cs="Arial"/>
          <w:color w:val="000000"/>
          <w:lang w:eastAsia="en-GB"/>
        </w:rPr>
        <w:t xml:space="preserve">To </w:t>
      </w:r>
      <w:r w:rsidR="00716D71" w:rsidRPr="003E1B80">
        <w:rPr>
          <w:rFonts w:ascii="Kefa II Pro" w:hAnsi="Kefa II Pro" w:cs="Arial"/>
          <w:color w:val="000000"/>
          <w:lang w:eastAsia="en-GB"/>
        </w:rPr>
        <w:t>establish</w:t>
      </w:r>
      <w:r w:rsidR="007D3DFE" w:rsidRPr="003E1B80">
        <w:rPr>
          <w:rFonts w:ascii="Kefa II Pro" w:hAnsi="Kefa II Pro" w:cs="Arial"/>
          <w:color w:val="000000"/>
          <w:lang w:eastAsia="en-GB"/>
        </w:rPr>
        <w:t xml:space="preserve"> an </w:t>
      </w:r>
      <w:r w:rsidR="00FE37DF" w:rsidRPr="003E1B80">
        <w:rPr>
          <w:rFonts w:ascii="Kefa II Pro" w:hAnsi="Kefa II Pro" w:cs="Arial"/>
          <w:color w:val="000000"/>
          <w:lang w:eastAsia="en-GB"/>
        </w:rPr>
        <w:t xml:space="preserve">enabling and </w:t>
      </w:r>
      <w:r w:rsidR="007D3DFE" w:rsidRPr="003E1B80">
        <w:rPr>
          <w:rFonts w:ascii="Kefa II Pro" w:hAnsi="Kefa II Pro" w:cs="Arial"/>
          <w:color w:val="000000"/>
          <w:lang w:eastAsia="en-GB"/>
        </w:rPr>
        <w:t>inspiring environment where children</w:t>
      </w:r>
      <w:r w:rsidR="00716D71" w:rsidRPr="003E1B80">
        <w:rPr>
          <w:rFonts w:ascii="Kefa II Pro" w:hAnsi="Kefa II Pro" w:cs="Arial"/>
          <w:color w:val="000000"/>
          <w:lang w:eastAsia="en-GB"/>
        </w:rPr>
        <w:t xml:space="preserve"> and babies</w:t>
      </w:r>
      <w:r w:rsidR="007D3DFE" w:rsidRPr="003E1B80">
        <w:rPr>
          <w:rFonts w:ascii="Kefa II Pro" w:hAnsi="Kefa II Pro" w:cs="Arial"/>
          <w:color w:val="000000"/>
          <w:lang w:eastAsia="en-GB"/>
        </w:rPr>
        <w:t xml:space="preserve"> can actively learn through</w:t>
      </w:r>
      <w:r w:rsidR="00716D71" w:rsidRPr="003E1B80">
        <w:rPr>
          <w:rFonts w:ascii="Kefa II Pro" w:hAnsi="Kefa II Pro" w:cs="Arial"/>
          <w:color w:val="000000"/>
          <w:lang w:eastAsia="en-GB"/>
        </w:rPr>
        <w:t xml:space="preserve"> all 5 senses</w:t>
      </w:r>
      <w:r w:rsidR="007D3DFE" w:rsidRPr="003E1B80">
        <w:rPr>
          <w:rFonts w:ascii="Kefa II Pro" w:hAnsi="Kefa II Pro" w:cs="Arial"/>
          <w:color w:val="000000"/>
          <w:lang w:eastAsia="en-GB"/>
        </w:rPr>
        <w:t>. T</w:t>
      </w:r>
      <w:r w:rsidR="007E6C0C" w:rsidRPr="003E1B80">
        <w:rPr>
          <w:rFonts w:ascii="Kefa II Pro" w:hAnsi="Kefa II Pro" w:cs="Arial"/>
          <w:color w:val="000000"/>
          <w:lang w:eastAsia="en-GB"/>
        </w:rPr>
        <w:t>he provider would</w:t>
      </w:r>
      <w:r w:rsidR="007B7824" w:rsidRPr="003E1B80">
        <w:rPr>
          <w:rFonts w:ascii="Kefa II Pro" w:hAnsi="Kefa II Pro" w:cs="Arial"/>
          <w:color w:val="000000"/>
          <w:lang w:eastAsia="en-GB"/>
        </w:rPr>
        <w:t xml:space="preserve"> need to</w:t>
      </w:r>
      <w:r w:rsidR="007D3DFE" w:rsidRPr="003E1B80">
        <w:rPr>
          <w:rFonts w:ascii="Kefa II Pro" w:hAnsi="Kefa II Pro" w:cs="Arial"/>
          <w:color w:val="000000"/>
          <w:lang w:eastAsia="en-GB"/>
        </w:rPr>
        <w:t xml:space="preserve"> </w:t>
      </w:r>
      <w:r w:rsidR="00FE37DF" w:rsidRPr="003E1B80">
        <w:rPr>
          <w:rFonts w:ascii="Kefa II Pro" w:hAnsi="Kefa II Pro" w:cs="Arial"/>
          <w:color w:val="000000"/>
          <w:lang w:eastAsia="en-GB"/>
        </w:rPr>
        <w:t xml:space="preserve">build excellent </w:t>
      </w:r>
      <w:r w:rsidR="007D3DFE" w:rsidRPr="003E1B80">
        <w:rPr>
          <w:rFonts w:ascii="Kefa II Pro" w:hAnsi="Kefa II Pro" w:cs="Arial"/>
          <w:color w:val="000000"/>
          <w:lang w:eastAsia="en-GB"/>
        </w:rPr>
        <w:t xml:space="preserve">relationships with </w:t>
      </w:r>
      <w:r w:rsidR="007B7824" w:rsidRPr="003E1B80">
        <w:rPr>
          <w:rFonts w:ascii="Kefa II Pro" w:hAnsi="Kefa II Pro" w:cs="Arial"/>
          <w:color w:val="000000"/>
          <w:lang w:eastAsia="en-GB"/>
        </w:rPr>
        <w:t>p</w:t>
      </w:r>
      <w:r w:rsidR="007D3DFE" w:rsidRPr="003E1B80">
        <w:rPr>
          <w:rFonts w:ascii="Kefa II Pro" w:hAnsi="Kefa II Pro" w:cs="Arial"/>
          <w:color w:val="000000"/>
          <w:lang w:eastAsia="en-GB"/>
        </w:rPr>
        <w:t>arents</w:t>
      </w:r>
      <w:r w:rsidR="007B7824" w:rsidRPr="003E1B80">
        <w:rPr>
          <w:rFonts w:ascii="Kefa II Pro" w:hAnsi="Kefa II Pro" w:cs="Arial"/>
          <w:color w:val="000000"/>
          <w:lang w:eastAsia="en-GB"/>
        </w:rPr>
        <w:t>/carers</w:t>
      </w:r>
      <w:r w:rsidR="007D3DFE" w:rsidRPr="003E1B80">
        <w:rPr>
          <w:rFonts w:ascii="Kefa II Pro" w:hAnsi="Kefa II Pro" w:cs="Arial"/>
          <w:color w:val="000000"/>
          <w:lang w:eastAsia="en-GB"/>
        </w:rPr>
        <w:t xml:space="preserve"> as valued and vital partners in their child’s learning. Children’s voices, ideas and play will be at the heart of the nursery curriculum, </w:t>
      </w:r>
      <w:r w:rsidR="00D75698" w:rsidRPr="003E1B80">
        <w:rPr>
          <w:rFonts w:ascii="Kefa II Pro" w:hAnsi="Kefa II Pro" w:cs="Arial"/>
          <w:color w:val="000000"/>
          <w:lang w:eastAsia="en-GB"/>
        </w:rPr>
        <w:t>ensuring</w:t>
      </w:r>
      <w:r w:rsidR="007D3DFE" w:rsidRPr="003E1B80">
        <w:rPr>
          <w:rFonts w:ascii="Kefa II Pro" w:hAnsi="Kefa II Pro" w:cs="Arial"/>
          <w:color w:val="000000"/>
          <w:lang w:eastAsia="en-GB"/>
        </w:rPr>
        <w:t xml:space="preserve"> child directed learning.</w:t>
      </w:r>
    </w:p>
    <w:p w14:paraId="6B657CEA" w14:textId="77777777" w:rsidR="007D3DFE" w:rsidRPr="003E1B80" w:rsidRDefault="007D3DFE" w:rsidP="007D3DFE">
      <w:pPr>
        <w:jc w:val="both"/>
        <w:rPr>
          <w:rFonts w:ascii="Kefa II Pro" w:hAnsi="Kefa II Pro" w:cs="Arial"/>
          <w:color w:val="000000"/>
          <w:lang w:eastAsia="en-GB"/>
        </w:rPr>
      </w:pPr>
    </w:p>
    <w:p w14:paraId="2F76150B" w14:textId="68DD81A1" w:rsidR="007D3DFE" w:rsidRPr="003E1B80" w:rsidRDefault="008025BF" w:rsidP="007D3DFE">
      <w:pPr>
        <w:numPr>
          <w:ilvl w:val="0"/>
          <w:numId w:val="2"/>
        </w:numPr>
        <w:jc w:val="both"/>
        <w:rPr>
          <w:rFonts w:ascii="Kefa II Pro" w:hAnsi="Kefa II Pro" w:cs="Arial"/>
          <w:color w:val="000000"/>
          <w:lang w:eastAsia="en-GB"/>
        </w:rPr>
      </w:pPr>
      <w:r w:rsidRPr="003E1B80">
        <w:rPr>
          <w:rFonts w:ascii="Kefa II Pro" w:hAnsi="Kefa II Pro" w:cs="Arial"/>
          <w:color w:val="000000"/>
          <w:lang w:eastAsia="en-GB"/>
        </w:rPr>
        <w:t xml:space="preserve">To </w:t>
      </w:r>
      <w:r w:rsidR="007D3DFE" w:rsidRPr="003E1B80">
        <w:rPr>
          <w:rFonts w:ascii="Kefa II Pro" w:hAnsi="Kefa II Pro" w:cs="Arial"/>
          <w:color w:val="000000"/>
          <w:lang w:eastAsia="en-GB"/>
        </w:rPr>
        <w:t>be committed to a culture of excellence, striving to achieve the best for the families and community it serves by adhering to the Early Years Foundation Stage 202</w:t>
      </w:r>
      <w:r w:rsidR="000511EC" w:rsidRPr="003E1B80">
        <w:rPr>
          <w:rFonts w:ascii="Kefa II Pro" w:hAnsi="Kefa II Pro" w:cs="Arial"/>
          <w:color w:val="000000"/>
          <w:lang w:eastAsia="en-GB"/>
        </w:rPr>
        <w:t>5 Framework</w:t>
      </w:r>
      <w:r w:rsidR="007D3DFE" w:rsidRPr="003E1B80">
        <w:rPr>
          <w:rFonts w:ascii="Kefa II Pro" w:hAnsi="Kefa II Pro" w:cs="Arial"/>
          <w:color w:val="000000"/>
          <w:lang w:eastAsia="en-GB"/>
        </w:rPr>
        <w:t>.</w:t>
      </w:r>
    </w:p>
    <w:p w14:paraId="60122089" w14:textId="0C930085" w:rsidR="007D3DFE" w:rsidRPr="003E1B80" w:rsidRDefault="007D3DFE" w:rsidP="007D3DFE">
      <w:pPr>
        <w:ind w:left="720"/>
        <w:jc w:val="both"/>
        <w:rPr>
          <w:rFonts w:ascii="Kefa II Pro" w:hAnsi="Kefa II Pro" w:cs="Arial"/>
          <w:color w:val="000000"/>
          <w:lang w:eastAsia="en-GB"/>
        </w:rPr>
      </w:pPr>
    </w:p>
    <w:p w14:paraId="327703EF" w14:textId="0AE9E330" w:rsidR="007D3DFE" w:rsidRPr="003E1B80" w:rsidRDefault="007D3DFE" w:rsidP="007D3DFE">
      <w:pPr>
        <w:numPr>
          <w:ilvl w:val="0"/>
          <w:numId w:val="2"/>
        </w:numPr>
        <w:jc w:val="both"/>
        <w:rPr>
          <w:rFonts w:ascii="Kefa II Pro" w:hAnsi="Kefa II Pro" w:cs="Arial"/>
          <w:color w:val="000000"/>
          <w:lang w:eastAsia="en-GB"/>
        </w:rPr>
      </w:pPr>
      <w:r w:rsidRPr="003E1B80">
        <w:rPr>
          <w:rFonts w:ascii="Kefa II Pro" w:hAnsi="Kefa II Pro" w:cs="Arial"/>
          <w:color w:val="000000"/>
          <w:lang w:eastAsia="en-GB"/>
        </w:rPr>
        <w:t>To create a team of Early Years Practitioners in the nursery to be reflective, committed</w:t>
      </w:r>
      <w:r w:rsidR="009574C9" w:rsidRPr="003E1B80">
        <w:rPr>
          <w:rFonts w:ascii="Kefa II Pro" w:hAnsi="Kefa II Pro" w:cs="Arial"/>
          <w:color w:val="000000"/>
          <w:lang w:eastAsia="en-GB"/>
        </w:rPr>
        <w:t xml:space="preserve"> to high levels of safeguarding</w:t>
      </w:r>
      <w:r w:rsidR="006410ED" w:rsidRPr="003E1B80">
        <w:rPr>
          <w:rFonts w:ascii="Kefa II Pro" w:hAnsi="Kefa II Pro" w:cs="Arial"/>
          <w:color w:val="000000"/>
          <w:lang w:eastAsia="en-GB"/>
        </w:rPr>
        <w:t>,</w:t>
      </w:r>
      <w:r w:rsidRPr="003E1B80">
        <w:rPr>
          <w:rFonts w:ascii="Kefa II Pro" w:hAnsi="Kefa II Pro" w:cs="Arial"/>
          <w:color w:val="000000"/>
          <w:lang w:eastAsia="en-GB"/>
        </w:rPr>
        <w:t xml:space="preserve"> and </w:t>
      </w:r>
      <w:r w:rsidR="00C94B4D" w:rsidRPr="003E1B80">
        <w:rPr>
          <w:rFonts w:ascii="Kefa II Pro" w:hAnsi="Kefa II Pro" w:cs="Arial"/>
          <w:color w:val="000000"/>
          <w:lang w:eastAsia="en-GB"/>
        </w:rPr>
        <w:t>professional</w:t>
      </w:r>
      <w:r w:rsidR="008F5BCF" w:rsidRPr="003E1B80">
        <w:rPr>
          <w:rFonts w:ascii="Kefa II Pro" w:hAnsi="Kefa II Pro" w:cs="Arial"/>
          <w:color w:val="000000"/>
          <w:lang w:eastAsia="en-GB"/>
        </w:rPr>
        <w:t xml:space="preserve">. To </w:t>
      </w:r>
      <w:r w:rsidRPr="003E1B80">
        <w:rPr>
          <w:rFonts w:ascii="Kefa II Pro" w:hAnsi="Kefa II Pro" w:cs="Arial"/>
          <w:color w:val="000000"/>
          <w:lang w:eastAsia="en-GB"/>
        </w:rPr>
        <w:t xml:space="preserve">support continuous professional development and high-quality teamwork. </w:t>
      </w:r>
    </w:p>
    <w:p w14:paraId="1ADEAB56" w14:textId="77777777" w:rsidR="007D3DFE" w:rsidRPr="003E1B80" w:rsidRDefault="007D3DFE" w:rsidP="00E771AC">
      <w:pPr>
        <w:jc w:val="both"/>
        <w:rPr>
          <w:rFonts w:ascii="Kefa II Pro" w:hAnsi="Kefa II Pro" w:cs="Arial"/>
          <w:color w:val="000000"/>
          <w:lang w:eastAsia="en-GB"/>
        </w:rPr>
      </w:pPr>
    </w:p>
    <w:p w14:paraId="6B5FCEF7" w14:textId="0B1B3027" w:rsidR="007D3DFE" w:rsidRPr="003E1B80" w:rsidRDefault="007D3DFE" w:rsidP="007D3DFE">
      <w:pPr>
        <w:numPr>
          <w:ilvl w:val="0"/>
          <w:numId w:val="2"/>
        </w:numPr>
        <w:jc w:val="both"/>
        <w:rPr>
          <w:rFonts w:ascii="Kefa II Pro" w:hAnsi="Kefa II Pro" w:cs="Arial"/>
          <w:color w:val="000000"/>
          <w:lang w:eastAsia="en-GB"/>
        </w:rPr>
      </w:pPr>
      <w:r w:rsidRPr="003E1B80">
        <w:rPr>
          <w:rFonts w:ascii="Kefa II Pro" w:hAnsi="Kefa II Pro" w:cs="Arial"/>
          <w:color w:val="000000"/>
          <w:lang w:eastAsia="en-GB"/>
        </w:rPr>
        <w:t xml:space="preserve">To work closely with the </w:t>
      </w:r>
      <w:r w:rsidR="00CC5AD8" w:rsidRPr="003E1B80">
        <w:rPr>
          <w:rFonts w:ascii="Kefa II Pro" w:hAnsi="Kefa II Pro" w:cs="Arial"/>
          <w:color w:val="000000"/>
          <w:lang w:eastAsia="en-GB"/>
        </w:rPr>
        <w:t>local</w:t>
      </w:r>
      <w:r w:rsidRPr="003E1B80">
        <w:rPr>
          <w:rFonts w:ascii="Kefa II Pro" w:hAnsi="Kefa II Pro" w:cs="Arial"/>
          <w:color w:val="000000"/>
          <w:lang w:eastAsia="en-GB"/>
        </w:rPr>
        <w:t xml:space="preserve"> schools and partners to create a rich environment which values children as strong, confident, and independent learners.</w:t>
      </w:r>
    </w:p>
    <w:p w14:paraId="5593D9EF" w14:textId="77777777" w:rsidR="00FF71B4" w:rsidRPr="003E1B80" w:rsidRDefault="00FF71B4" w:rsidP="00FF71B4">
      <w:pPr>
        <w:pStyle w:val="ListParagraph"/>
        <w:rPr>
          <w:rFonts w:ascii="Kefa II Pro" w:hAnsi="Kefa II Pro" w:cs="Arial"/>
          <w:color w:val="000000"/>
          <w:lang w:eastAsia="en-GB"/>
        </w:rPr>
      </w:pPr>
    </w:p>
    <w:p w14:paraId="7323FC65" w14:textId="08AE9E93" w:rsidR="00D92A50" w:rsidRPr="00CA779E" w:rsidRDefault="00CC5AD8" w:rsidP="00CC5AD8">
      <w:pPr>
        <w:numPr>
          <w:ilvl w:val="0"/>
          <w:numId w:val="2"/>
        </w:numPr>
        <w:jc w:val="both"/>
        <w:rPr>
          <w:rFonts w:ascii="Kefa II Pro" w:hAnsi="Kefa II Pro" w:cs="Arial"/>
          <w:color w:val="000000"/>
          <w:lang w:eastAsia="en-GB"/>
        </w:rPr>
      </w:pPr>
      <w:r w:rsidRPr="003E1B80">
        <w:rPr>
          <w:rFonts w:ascii="Kefa II Pro" w:hAnsi="Kefa II Pro" w:cs="Arial"/>
          <w:color w:val="000000" w:themeColor="text1"/>
          <w:lang w:eastAsia="en-GB"/>
        </w:rPr>
        <w:t>T</w:t>
      </w:r>
      <w:r w:rsidR="00FF71B4" w:rsidRPr="003E1B80">
        <w:rPr>
          <w:rFonts w:ascii="Kefa II Pro" w:hAnsi="Kefa II Pro" w:cs="Arial"/>
          <w:color w:val="000000" w:themeColor="text1"/>
          <w:lang w:eastAsia="en-GB"/>
        </w:rPr>
        <w:t xml:space="preserve">o </w:t>
      </w:r>
      <w:r w:rsidRPr="003E1B80">
        <w:rPr>
          <w:rFonts w:ascii="Kefa II Pro" w:hAnsi="Kefa II Pro" w:cs="Arial"/>
          <w:color w:val="000000" w:themeColor="text1"/>
          <w:lang w:eastAsia="en-GB"/>
        </w:rPr>
        <w:t>focus on the</w:t>
      </w:r>
      <w:r w:rsidR="7096A6E3" w:rsidRPr="003E1B80">
        <w:rPr>
          <w:rFonts w:ascii="Kefa II Pro" w:hAnsi="Kefa II Pro" w:cs="Arial"/>
          <w:color w:val="000000" w:themeColor="text1"/>
          <w:lang w:eastAsia="en-GB"/>
        </w:rPr>
        <w:t xml:space="preserve"> </w:t>
      </w:r>
      <w:r w:rsidR="002807DE" w:rsidRPr="003E1B80">
        <w:rPr>
          <w:rFonts w:ascii="Kefa II Pro" w:hAnsi="Kefa II Pro" w:cs="Arial"/>
          <w:color w:val="000000" w:themeColor="text1"/>
          <w:lang w:eastAsia="en-GB"/>
        </w:rPr>
        <w:t>all-</w:t>
      </w:r>
      <w:r w:rsidR="7096A6E3" w:rsidRPr="003E1B80">
        <w:rPr>
          <w:rFonts w:ascii="Kefa II Pro" w:hAnsi="Kefa II Pro" w:cs="Arial"/>
          <w:color w:val="000000" w:themeColor="text1"/>
          <w:lang w:eastAsia="en-GB"/>
        </w:rPr>
        <w:t>year-round</w:t>
      </w:r>
      <w:r w:rsidRPr="003E1B80">
        <w:rPr>
          <w:rFonts w:ascii="Kefa II Pro" w:hAnsi="Kefa II Pro" w:cs="Arial"/>
          <w:color w:val="000000" w:themeColor="text1"/>
          <w:lang w:eastAsia="en-GB"/>
        </w:rPr>
        <w:t xml:space="preserve"> provision </w:t>
      </w:r>
      <w:r w:rsidR="005A1094" w:rsidRPr="003E1B80">
        <w:rPr>
          <w:rFonts w:ascii="Kefa II Pro" w:hAnsi="Kefa II Pro" w:cs="Arial"/>
          <w:color w:val="000000" w:themeColor="text1"/>
          <w:lang w:eastAsia="en-GB"/>
        </w:rPr>
        <w:t>for</w:t>
      </w:r>
      <w:r w:rsidR="00C82CF8" w:rsidRPr="003E1B80">
        <w:rPr>
          <w:rFonts w:ascii="Kefa II Pro" w:hAnsi="Kefa II Pro" w:cs="Arial"/>
          <w:color w:val="000000" w:themeColor="text1"/>
          <w:lang w:eastAsia="en-GB"/>
        </w:rPr>
        <w:t xml:space="preserve"> </w:t>
      </w:r>
      <w:r w:rsidR="005A1094" w:rsidRPr="003E1B80">
        <w:rPr>
          <w:rFonts w:ascii="Kefa II Pro" w:hAnsi="Kefa II Pro" w:cs="Arial"/>
          <w:color w:val="000000" w:themeColor="text1"/>
          <w:lang w:eastAsia="en-GB"/>
        </w:rPr>
        <w:t>children</w:t>
      </w:r>
      <w:r w:rsidR="001412D1" w:rsidRPr="003E1B80">
        <w:rPr>
          <w:rFonts w:ascii="Kefa II Pro" w:hAnsi="Kefa II Pro" w:cs="Arial"/>
          <w:color w:val="000000" w:themeColor="text1"/>
          <w:lang w:eastAsia="en-GB"/>
        </w:rPr>
        <w:t xml:space="preserve"> aged 0-4 years</w:t>
      </w:r>
      <w:r w:rsidR="009457D5" w:rsidRPr="003E1B80">
        <w:rPr>
          <w:rFonts w:ascii="Kefa II Pro" w:hAnsi="Kefa II Pro" w:cs="Arial"/>
          <w:color w:val="000000" w:themeColor="text1"/>
          <w:lang w:eastAsia="en-GB"/>
        </w:rPr>
        <w:t xml:space="preserve">, and a particular focus on </w:t>
      </w:r>
      <w:r w:rsidR="00C82CF8" w:rsidRPr="003E1B80">
        <w:rPr>
          <w:rFonts w:ascii="Kefa II Pro" w:hAnsi="Kefa II Pro" w:cs="Arial"/>
          <w:color w:val="000000" w:themeColor="text1"/>
          <w:lang w:eastAsia="en-GB"/>
        </w:rPr>
        <w:t>those</w:t>
      </w:r>
      <w:r w:rsidR="005A1094" w:rsidRPr="003E1B80">
        <w:rPr>
          <w:rFonts w:ascii="Kefa II Pro" w:hAnsi="Kefa II Pro" w:cs="Arial"/>
          <w:color w:val="000000" w:themeColor="text1"/>
          <w:lang w:eastAsia="en-GB"/>
        </w:rPr>
        <w:t xml:space="preserve"> aged 2</w:t>
      </w:r>
      <w:r w:rsidR="006804E3" w:rsidRPr="003E1B80">
        <w:rPr>
          <w:rFonts w:ascii="Kefa II Pro" w:hAnsi="Kefa II Pro" w:cs="Arial"/>
          <w:color w:val="000000" w:themeColor="text1"/>
          <w:lang w:eastAsia="en-GB"/>
        </w:rPr>
        <w:t xml:space="preserve"> </w:t>
      </w:r>
      <w:r w:rsidR="005A1094" w:rsidRPr="003E1B80">
        <w:rPr>
          <w:rFonts w:ascii="Kefa II Pro" w:hAnsi="Kefa II Pro" w:cs="Arial"/>
          <w:color w:val="000000" w:themeColor="text1"/>
          <w:lang w:eastAsia="en-GB"/>
        </w:rPr>
        <w:t>years</w:t>
      </w:r>
      <w:r w:rsidR="006804E3" w:rsidRPr="003E1B80">
        <w:rPr>
          <w:rFonts w:ascii="Kefa II Pro" w:hAnsi="Kefa II Pro" w:cs="Arial"/>
          <w:color w:val="000000" w:themeColor="text1"/>
          <w:lang w:eastAsia="en-GB"/>
        </w:rPr>
        <w:t xml:space="preserve"> </w:t>
      </w:r>
      <w:r w:rsidR="005A1094" w:rsidRPr="003E1B80">
        <w:rPr>
          <w:rFonts w:ascii="Kefa II Pro" w:hAnsi="Kefa II Pro" w:cs="Arial"/>
          <w:color w:val="000000" w:themeColor="text1"/>
          <w:lang w:eastAsia="en-GB"/>
        </w:rPr>
        <w:t xml:space="preserve">and under, </w:t>
      </w:r>
      <w:r w:rsidRPr="003E1B80">
        <w:rPr>
          <w:rFonts w:ascii="Kefa II Pro" w:hAnsi="Kefa II Pro" w:cs="Arial"/>
          <w:color w:val="000000" w:themeColor="text1"/>
          <w:lang w:eastAsia="en-GB"/>
        </w:rPr>
        <w:t>provid</w:t>
      </w:r>
      <w:r w:rsidR="005A1094" w:rsidRPr="003E1B80">
        <w:rPr>
          <w:rFonts w:ascii="Kefa II Pro" w:hAnsi="Kefa II Pro" w:cs="Arial"/>
          <w:color w:val="000000" w:themeColor="text1"/>
          <w:lang w:eastAsia="en-GB"/>
        </w:rPr>
        <w:t>ing</w:t>
      </w:r>
      <w:r w:rsidRPr="003E1B80">
        <w:rPr>
          <w:rFonts w:ascii="Kefa II Pro" w:hAnsi="Kefa II Pro" w:cs="Arial"/>
          <w:color w:val="000000" w:themeColor="text1"/>
          <w:lang w:eastAsia="en-GB"/>
        </w:rPr>
        <w:t xml:space="preserve"> full day care supporting the Governments Early years &amp; childcare agenda. </w:t>
      </w:r>
      <w:r w:rsidR="000F2A97" w:rsidRPr="003E1B80">
        <w:rPr>
          <w:rFonts w:ascii="Kefa II Pro" w:hAnsi="Kefa II Pro" w:cs="Arial"/>
          <w:color w:val="000000" w:themeColor="text1"/>
          <w:lang w:eastAsia="en-GB"/>
        </w:rPr>
        <w:t xml:space="preserve">To meet the community’s needs </w:t>
      </w:r>
      <w:r w:rsidR="00EF1091" w:rsidRPr="003E1B80">
        <w:rPr>
          <w:rFonts w:ascii="Kefa II Pro" w:hAnsi="Kefa II Pro" w:cs="Arial"/>
          <w:color w:val="000000" w:themeColor="text1"/>
          <w:lang w:eastAsia="en-GB"/>
        </w:rPr>
        <w:t xml:space="preserve">by </w:t>
      </w:r>
      <w:r w:rsidR="00AA6389" w:rsidRPr="003E1B80">
        <w:rPr>
          <w:rFonts w:ascii="Kefa II Pro" w:hAnsi="Kefa II Pro" w:cs="Arial"/>
          <w:color w:val="000000" w:themeColor="text1"/>
          <w:lang w:eastAsia="en-GB"/>
        </w:rPr>
        <w:t xml:space="preserve">potentially </w:t>
      </w:r>
      <w:r w:rsidR="00C54A49" w:rsidRPr="003E1B80">
        <w:rPr>
          <w:rFonts w:ascii="Kefa II Pro" w:hAnsi="Kefa II Pro" w:cs="Arial"/>
          <w:color w:val="000000" w:themeColor="text1"/>
          <w:lang w:eastAsia="en-GB"/>
        </w:rPr>
        <w:t>offer</w:t>
      </w:r>
      <w:r w:rsidR="00AA6389" w:rsidRPr="003E1B80">
        <w:rPr>
          <w:rFonts w:ascii="Kefa II Pro" w:hAnsi="Kefa II Pro" w:cs="Arial"/>
          <w:color w:val="000000" w:themeColor="text1"/>
          <w:lang w:eastAsia="en-GB"/>
        </w:rPr>
        <w:t>ing</w:t>
      </w:r>
      <w:r w:rsidR="00C54A49" w:rsidRPr="003E1B80">
        <w:rPr>
          <w:rFonts w:ascii="Kefa II Pro" w:hAnsi="Kefa II Pro" w:cs="Arial"/>
          <w:color w:val="000000" w:themeColor="text1"/>
          <w:lang w:eastAsia="en-GB"/>
        </w:rPr>
        <w:t xml:space="preserve"> </w:t>
      </w:r>
      <w:r w:rsidRPr="003E1B80">
        <w:rPr>
          <w:rFonts w:ascii="Kefa II Pro" w:hAnsi="Kefa II Pro" w:cs="Arial"/>
          <w:color w:val="000000" w:themeColor="text1"/>
          <w:lang w:eastAsia="en-GB"/>
        </w:rPr>
        <w:t xml:space="preserve">wraparound &amp; holiday provision </w:t>
      </w:r>
      <w:r w:rsidR="00C54A49" w:rsidRPr="003E1B80">
        <w:rPr>
          <w:rFonts w:ascii="Kefa II Pro" w:hAnsi="Kefa II Pro" w:cs="Arial"/>
          <w:color w:val="000000" w:themeColor="text1"/>
          <w:lang w:eastAsia="en-GB"/>
        </w:rPr>
        <w:t xml:space="preserve">for children of </w:t>
      </w:r>
      <w:r w:rsidRPr="003E1B80">
        <w:rPr>
          <w:rFonts w:ascii="Kefa II Pro" w:hAnsi="Kefa II Pro" w:cs="Arial"/>
          <w:color w:val="000000" w:themeColor="text1"/>
          <w:lang w:eastAsia="en-GB"/>
        </w:rPr>
        <w:t>school age</w:t>
      </w:r>
      <w:r w:rsidR="00AA6389" w:rsidRPr="003E1B80">
        <w:rPr>
          <w:rFonts w:ascii="Kefa II Pro" w:hAnsi="Kefa II Pro" w:cs="Arial"/>
          <w:color w:val="000000" w:themeColor="text1"/>
          <w:lang w:eastAsia="en-GB"/>
        </w:rPr>
        <w:t>.</w:t>
      </w:r>
    </w:p>
    <w:p w14:paraId="3FA0B8F7" w14:textId="77777777" w:rsidR="00CA779E" w:rsidRDefault="00CA779E" w:rsidP="00CA779E">
      <w:pPr>
        <w:pStyle w:val="ListParagraph"/>
        <w:rPr>
          <w:rFonts w:ascii="Kefa II Pro" w:hAnsi="Kefa II Pro" w:cs="Arial"/>
          <w:color w:val="000000"/>
          <w:lang w:eastAsia="en-GB"/>
        </w:rPr>
      </w:pPr>
    </w:p>
    <w:p w14:paraId="19251B9B" w14:textId="2CA143D6" w:rsidR="00CA779E" w:rsidRPr="003E1B80" w:rsidRDefault="00CA779E" w:rsidP="00CA779E">
      <w:pPr>
        <w:ind w:left="720"/>
        <w:jc w:val="both"/>
        <w:rPr>
          <w:rFonts w:ascii="Kefa II Pro" w:hAnsi="Kefa II Pro" w:cs="Arial"/>
          <w:color w:val="000000"/>
          <w:lang w:eastAsia="en-GB"/>
        </w:rPr>
      </w:pPr>
    </w:p>
    <w:p w14:paraId="06B00B88" w14:textId="77D9B44C" w:rsidR="000B7325" w:rsidRPr="003E1B80" w:rsidRDefault="000B7325" w:rsidP="00D92A50">
      <w:pPr>
        <w:jc w:val="both"/>
        <w:rPr>
          <w:rFonts w:ascii="Kefa II Pro" w:hAnsi="Kefa II Pro" w:cs="Arial"/>
          <w:b/>
          <w:color w:val="000000"/>
          <w:u w:val="single"/>
          <w:lang w:eastAsia="en-GB"/>
        </w:rPr>
      </w:pPr>
    </w:p>
    <w:p w14:paraId="52F2667B" w14:textId="77777777" w:rsidR="009C102D" w:rsidRDefault="009C102D">
      <w:pPr>
        <w:rPr>
          <w:rFonts w:ascii="Kefa II Pro" w:hAnsi="Kefa II Pro" w:cs="Arial"/>
          <w:b/>
          <w:color w:val="000000"/>
          <w:u w:val="single"/>
          <w:lang w:eastAsia="en-GB"/>
        </w:rPr>
      </w:pPr>
      <w:r>
        <w:rPr>
          <w:rFonts w:ascii="Kefa II Pro" w:hAnsi="Kefa II Pro" w:cs="Arial"/>
          <w:b/>
          <w:color w:val="000000"/>
          <w:u w:val="single"/>
          <w:lang w:eastAsia="en-GB"/>
        </w:rPr>
        <w:br w:type="page"/>
      </w:r>
    </w:p>
    <w:p w14:paraId="2AB70B44" w14:textId="23C4E0D7" w:rsidR="00D92A50" w:rsidRPr="003E1B80" w:rsidRDefault="00010F13" w:rsidP="00D92A50">
      <w:pPr>
        <w:jc w:val="both"/>
        <w:rPr>
          <w:rFonts w:ascii="Kefa II Pro" w:hAnsi="Kefa II Pro" w:cs="Arial"/>
          <w:b/>
          <w:color w:val="000000"/>
          <w:u w:val="single"/>
          <w:lang w:eastAsia="en-GB"/>
        </w:rPr>
      </w:pPr>
      <w:r w:rsidRPr="003E1B80">
        <w:rPr>
          <w:rFonts w:ascii="Kefa II Pro" w:hAnsi="Kefa II Pro" w:cs="Arial"/>
          <w:b/>
          <w:color w:val="000000"/>
          <w:u w:val="single"/>
          <w:lang w:eastAsia="en-GB"/>
        </w:rPr>
        <w:lastRenderedPageBreak/>
        <w:t>Floor Plan</w:t>
      </w:r>
    </w:p>
    <w:p w14:paraId="4B3805A5" w14:textId="77777777" w:rsidR="007D3DFE" w:rsidRDefault="007D3DFE" w:rsidP="007D3DFE">
      <w:pPr>
        <w:jc w:val="both"/>
        <w:rPr>
          <w:rFonts w:ascii="Kefa II Pro" w:hAnsi="Kefa II Pro" w:cs="Arial"/>
          <w:b/>
          <w:iCs/>
          <w:color w:val="000000"/>
          <w:lang w:eastAsia="en-GB"/>
        </w:rPr>
      </w:pPr>
    </w:p>
    <w:p w14:paraId="49C8649C" w14:textId="3D67F13F" w:rsidR="009C102D" w:rsidRDefault="009C102D" w:rsidP="007D3DFE">
      <w:pPr>
        <w:jc w:val="both"/>
        <w:rPr>
          <w:rFonts w:ascii="Kefa II Pro" w:hAnsi="Kefa II Pro" w:cs="Arial"/>
          <w:b/>
          <w:iCs/>
          <w:color w:val="000000"/>
          <w:lang w:eastAsia="en-GB"/>
        </w:rPr>
      </w:pPr>
      <w:r>
        <w:rPr>
          <w:rFonts w:ascii="Kefa II Pro" w:hAnsi="Kefa II Pro" w:cs="Arial"/>
          <w:b/>
          <w:iCs/>
          <w:noProof/>
          <w:color w:val="000000"/>
          <w:lang w:eastAsia="en-GB"/>
        </w:rPr>
        <w:drawing>
          <wp:inline distT="0" distB="0" distL="0" distR="0" wp14:anchorId="579EDB05" wp14:editId="79B347C8">
            <wp:extent cx="5274310" cy="3455035"/>
            <wp:effectExtent l="0" t="0" r="2540" b="0"/>
            <wp:docPr id="2882533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53367" name="Picture 28825336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AFBD0" w14:textId="77777777" w:rsidR="009C102D" w:rsidRPr="003E1B80" w:rsidRDefault="009C102D" w:rsidP="007D3DFE">
      <w:pPr>
        <w:jc w:val="both"/>
        <w:rPr>
          <w:rFonts w:ascii="Kefa II Pro" w:hAnsi="Kefa II Pro" w:cs="Arial"/>
          <w:b/>
          <w:iCs/>
          <w:color w:val="000000"/>
          <w:lang w:eastAsia="en-GB"/>
        </w:rPr>
      </w:pPr>
    </w:p>
    <w:p w14:paraId="4BCAB8C5" w14:textId="0A974683" w:rsidR="003B75CA" w:rsidRPr="003E1B80" w:rsidRDefault="009C102D" w:rsidP="007D3DFE">
      <w:pPr>
        <w:pStyle w:val="Title"/>
        <w:jc w:val="left"/>
        <w:rPr>
          <w:rFonts w:ascii="Kefa II Pro" w:hAnsi="Kefa II Pro"/>
        </w:rPr>
      </w:pPr>
      <w:hyperlink r:id="rId14" w:history="1">
        <w:r>
          <w:rPr>
            <w:rStyle w:val="Hyperlink"/>
            <w:rFonts w:ascii="Kefa II Pro" w:hAnsi="Kefa II Pro"/>
          </w:rPr>
          <w:t>View f</w:t>
        </w:r>
        <w:r w:rsidR="00FC6D93" w:rsidRPr="00B35F56">
          <w:rPr>
            <w:rStyle w:val="Hyperlink"/>
            <w:rFonts w:ascii="Kefa II Pro" w:hAnsi="Kefa II Pro"/>
          </w:rPr>
          <w:t xml:space="preserve">loor </w:t>
        </w:r>
        <w:r>
          <w:rPr>
            <w:rStyle w:val="Hyperlink"/>
            <w:rFonts w:ascii="Kefa II Pro" w:hAnsi="Kefa II Pro"/>
          </w:rPr>
          <w:t>plan in more detail</w:t>
        </w:r>
      </w:hyperlink>
      <w:r w:rsidR="00FC6D93" w:rsidRPr="00B35F56">
        <w:rPr>
          <w:rFonts w:ascii="Kefa II Pro" w:hAnsi="Kefa II Pro"/>
        </w:rPr>
        <w:t xml:space="preserve"> </w:t>
      </w:r>
    </w:p>
    <w:p w14:paraId="7B8FC8E9" w14:textId="77777777" w:rsidR="00FC6D93" w:rsidRPr="003E1B80" w:rsidRDefault="00FC6D93" w:rsidP="007D3DFE">
      <w:pPr>
        <w:pStyle w:val="Title"/>
        <w:jc w:val="left"/>
        <w:rPr>
          <w:rFonts w:ascii="Kefa II Pro" w:hAnsi="Kefa II Pro"/>
        </w:rPr>
      </w:pPr>
    </w:p>
    <w:p w14:paraId="32837174" w14:textId="512C789C" w:rsidR="000155AA" w:rsidRPr="003E1B80" w:rsidRDefault="000155AA" w:rsidP="007D3DFE">
      <w:pPr>
        <w:pStyle w:val="Title"/>
        <w:jc w:val="left"/>
        <w:rPr>
          <w:rFonts w:ascii="Kefa II Pro" w:hAnsi="Kefa II Pro"/>
          <w:b w:val="0"/>
          <w:bCs w:val="0"/>
        </w:rPr>
      </w:pPr>
      <w:r w:rsidRPr="003E1B80">
        <w:rPr>
          <w:rFonts w:ascii="Kefa II Pro" w:hAnsi="Kefa II Pro"/>
          <w:color w:val="000000" w:themeColor="text1"/>
          <w:lang w:eastAsia="en-GB"/>
        </w:rPr>
        <w:t xml:space="preserve">Please note: </w:t>
      </w:r>
      <w:r w:rsidR="00D12498" w:rsidRPr="003E1B80">
        <w:rPr>
          <w:rFonts w:ascii="Kefa II Pro" w:hAnsi="Kefa II Pro"/>
          <w:b w:val="0"/>
          <w:bCs w:val="0"/>
          <w:color w:val="000000" w:themeColor="text1"/>
          <w:lang w:eastAsia="en-GB"/>
        </w:rPr>
        <w:t xml:space="preserve">FTC has the freehold of the Key Centre building and Community Garden and Cabin. </w:t>
      </w:r>
      <w:r w:rsidR="00FA7CE2" w:rsidRPr="003E1B80">
        <w:rPr>
          <w:rFonts w:ascii="Kefa II Pro" w:hAnsi="Kefa II Pro"/>
          <w:b w:val="0"/>
          <w:bCs w:val="0"/>
          <w:color w:val="000000" w:themeColor="text1"/>
          <w:lang w:eastAsia="en-GB"/>
        </w:rPr>
        <w:t>Current ownership of a section of the</w:t>
      </w:r>
      <w:r w:rsidR="00F826B3" w:rsidRPr="003E1B80">
        <w:rPr>
          <w:rFonts w:ascii="Kefa II Pro" w:hAnsi="Kefa II Pro"/>
          <w:b w:val="0"/>
          <w:bCs w:val="0"/>
          <w:color w:val="000000" w:themeColor="text1"/>
          <w:lang w:eastAsia="en-GB"/>
        </w:rPr>
        <w:t xml:space="preserve"> attached</w:t>
      </w:r>
      <w:r w:rsidR="00FA7CE2" w:rsidRPr="003E1B80">
        <w:rPr>
          <w:rFonts w:ascii="Kefa II Pro" w:hAnsi="Kefa II Pro"/>
          <w:b w:val="0"/>
          <w:bCs w:val="0"/>
          <w:color w:val="000000" w:themeColor="text1"/>
          <w:lang w:eastAsia="en-GB"/>
        </w:rPr>
        <w:t xml:space="preserve"> garden is with a third party</w:t>
      </w:r>
      <w:r w:rsidR="003E3AA8" w:rsidRPr="003E1B80">
        <w:rPr>
          <w:rFonts w:ascii="Kefa II Pro" w:hAnsi="Kefa II Pro"/>
          <w:b w:val="0"/>
          <w:bCs w:val="0"/>
          <w:color w:val="000000" w:themeColor="text1"/>
          <w:lang w:eastAsia="en-GB"/>
        </w:rPr>
        <w:t xml:space="preserve">. We </w:t>
      </w:r>
      <w:r w:rsidR="003202DB">
        <w:rPr>
          <w:rFonts w:ascii="Kefa II Pro" w:hAnsi="Kefa II Pro"/>
          <w:b w:val="0"/>
          <w:bCs w:val="0"/>
          <w:color w:val="000000" w:themeColor="text1"/>
          <w:lang w:eastAsia="en-GB"/>
        </w:rPr>
        <w:t>would negotiate longer</w:t>
      </w:r>
      <w:r w:rsidR="006E2C61" w:rsidRPr="003E1B80">
        <w:rPr>
          <w:rFonts w:ascii="Kefa II Pro" w:hAnsi="Kefa II Pro"/>
          <w:b w:val="0"/>
          <w:bCs w:val="0"/>
          <w:color w:val="000000" w:themeColor="text1"/>
          <w:lang w:eastAsia="en-GB"/>
        </w:rPr>
        <w:t>-term</w:t>
      </w:r>
      <w:r w:rsidR="003E3AA8" w:rsidRPr="003E1B80">
        <w:rPr>
          <w:rFonts w:ascii="Kefa II Pro" w:hAnsi="Kefa II Pro"/>
          <w:b w:val="0"/>
          <w:bCs w:val="0"/>
          <w:color w:val="000000" w:themeColor="text1"/>
          <w:lang w:eastAsia="en-GB"/>
        </w:rPr>
        <w:t xml:space="preserve"> us</w:t>
      </w:r>
      <w:r w:rsidR="00C21F0E" w:rsidRPr="003E1B80">
        <w:rPr>
          <w:rFonts w:ascii="Kefa II Pro" w:hAnsi="Kefa II Pro"/>
          <w:b w:val="0"/>
          <w:bCs w:val="0"/>
          <w:color w:val="000000" w:themeColor="text1"/>
          <w:lang w:eastAsia="en-GB"/>
        </w:rPr>
        <w:t>e of this space</w:t>
      </w:r>
      <w:r w:rsidR="00130097" w:rsidRPr="003E1B80">
        <w:rPr>
          <w:rFonts w:ascii="Kefa II Pro" w:hAnsi="Kefa II Pro"/>
          <w:b w:val="0"/>
          <w:bCs w:val="0"/>
          <w:color w:val="000000" w:themeColor="text1"/>
          <w:lang w:eastAsia="en-GB"/>
        </w:rPr>
        <w:t>, however we are unable</w:t>
      </w:r>
      <w:r w:rsidR="00CC1998" w:rsidRPr="003E1B80">
        <w:rPr>
          <w:rFonts w:ascii="Kefa II Pro" w:hAnsi="Kefa II Pro"/>
          <w:b w:val="0"/>
          <w:bCs w:val="0"/>
          <w:color w:val="000000" w:themeColor="text1"/>
          <w:lang w:eastAsia="en-GB"/>
        </w:rPr>
        <w:t>, at this point</w:t>
      </w:r>
      <w:r w:rsidR="00622DEF" w:rsidRPr="003E1B80">
        <w:rPr>
          <w:rFonts w:ascii="Kefa II Pro" w:hAnsi="Kefa II Pro"/>
          <w:b w:val="0"/>
          <w:bCs w:val="0"/>
          <w:color w:val="000000" w:themeColor="text1"/>
          <w:lang w:eastAsia="en-GB"/>
        </w:rPr>
        <w:t>, to guarantee</w:t>
      </w:r>
      <w:r w:rsidR="00CB4D0E" w:rsidRPr="003E1B80">
        <w:rPr>
          <w:rFonts w:ascii="Kefa II Pro" w:hAnsi="Kefa II Pro"/>
          <w:b w:val="0"/>
          <w:bCs w:val="0"/>
          <w:color w:val="000000" w:themeColor="text1"/>
          <w:lang w:eastAsia="en-GB"/>
        </w:rPr>
        <w:t xml:space="preserve"> it as part of the leased area</w:t>
      </w:r>
      <w:r w:rsidR="00657038" w:rsidRPr="003E1B80">
        <w:rPr>
          <w:rFonts w:ascii="Kefa II Pro" w:hAnsi="Kefa II Pro"/>
          <w:b w:val="0"/>
          <w:bCs w:val="0"/>
          <w:color w:val="000000" w:themeColor="text1"/>
          <w:lang w:eastAsia="en-GB"/>
        </w:rPr>
        <w:t xml:space="preserve">. There is a good sized, sheltered border that wraps the nursery </w:t>
      </w:r>
      <w:r w:rsidR="003E3AA8" w:rsidRPr="003E1B80">
        <w:rPr>
          <w:rFonts w:ascii="Kefa II Pro" w:hAnsi="Kefa II Pro"/>
          <w:b w:val="0"/>
          <w:bCs w:val="0"/>
          <w:color w:val="000000" w:themeColor="text1"/>
          <w:lang w:eastAsia="en-GB"/>
        </w:rPr>
        <w:t>with potential for development</w:t>
      </w:r>
      <w:r w:rsidR="00115501" w:rsidRPr="003E1B80">
        <w:rPr>
          <w:rFonts w:ascii="Kefa II Pro" w:hAnsi="Kefa II Pro"/>
          <w:b w:val="0"/>
          <w:bCs w:val="0"/>
          <w:color w:val="000000" w:themeColor="text1"/>
          <w:lang w:eastAsia="en-GB"/>
        </w:rPr>
        <w:t xml:space="preserve"> of play features, and </w:t>
      </w:r>
      <w:r w:rsidR="00EC3F0A" w:rsidRPr="003E1B80">
        <w:rPr>
          <w:rFonts w:ascii="Kefa II Pro" w:hAnsi="Kefa II Pro"/>
          <w:b w:val="0"/>
          <w:bCs w:val="0"/>
          <w:color w:val="000000" w:themeColor="text1"/>
          <w:lang w:eastAsia="en-GB"/>
        </w:rPr>
        <w:t xml:space="preserve">the gardens and cabin would be available for a provider to hold sessions with the children. </w:t>
      </w:r>
    </w:p>
    <w:p w14:paraId="445F0A88" w14:textId="7CA1FDA6" w:rsidR="000155AA" w:rsidRPr="003E1B80" w:rsidRDefault="000155AA" w:rsidP="007D3DFE">
      <w:pPr>
        <w:pStyle w:val="Title"/>
        <w:jc w:val="left"/>
        <w:rPr>
          <w:rFonts w:ascii="Kefa II Pro" w:hAnsi="Kefa II Pro"/>
        </w:rPr>
      </w:pPr>
    </w:p>
    <w:p w14:paraId="7A2B2898" w14:textId="77777777" w:rsidR="00FC6D93" w:rsidRPr="003E1B80" w:rsidRDefault="00FC6D93" w:rsidP="007D3DFE">
      <w:pPr>
        <w:pStyle w:val="Title"/>
        <w:jc w:val="left"/>
        <w:rPr>
          <w:rFonts w:ascii="Kefa II Pro" w:hAnsi="Kefa II Pro"/>
          <w:u w:val="single"/>
        </w:rPr>
      </w:pPr>
    </w:p>
    <w:p w14:paraId="66169F28" w14:textId="77777777" w:rsidR="00FC6D93" w:rsidRPr="003E1B80" w:rsidRDefault="00FC6D93" w:rsidP="007D3DFE">
      <w:pPr>
        <w:pStyle w:val="Title"/>
        <w:jc w:val="left"/>
        <w:rPr>
          <w:rFonts w:ascii="Kefa II Pro" w:hAnsi="Kefa II Pro"/>
          <w:u w:val="single"/>
        </w:rPr>
      </w:pPr>
    </w:p>
    <w:p w14:paraId="0341F649" w14:textId="77777777" w:rsidR="00270EA3" w:rsidRPr="003E1B80" w:rsidRDefault="00270EA3" w:rsidP="007D3DFE">
      <w:pPr>
        <w:pStyle w:val="Title"/>
        <w:jc w:val="left"/>
        <w:rPr>
          <w:rFonts w:ascii="Kefa II Pro" w:hAnsi="Kefa II Pro"/>
          <w:u w:val="single"/>
        </w:rPr>
      </w:pPr>
    </w:p>
    <w:p w14:paraId="3B1F46FE" w14:textId="75F997D0" w:rsidR="000B7325" w:rsidRPr="003E1B80" w:rsidRDefault="000B7325" w:rsidP="007D3DFE">
      <w:pPr>
        <w:pStyle w:val="Title"/>
        <w:jc w:val="left"/>
        <w:rPr>
          <w:rFonts w:ascii="Kefa II Pro" w:hAnsi="Kefa II Pro"/>
          <w:u w:val="single"/>
        </w:rPr>
      </w:pPr>
      <w:r w:rsidRPr="003E1B80">
        <w:rPr>
          <w:rFonts w:ascii="Kefa II Pro" w:hAnsi="Kefa II Pro"/>
          <w:u w:val="single"/>
        </w:rPr>
        <w:t xml:space="preserve">Sufficiency Assessment </w:t>
      </w:r>
    </w:p>
    <w:p w14:paraId="601FABD5" w14:textId="77777777" w:rsidR="006563CF" w:rsidRPr="003E1B80" w:rsidRDefault="006563CF" w:rsidP="007D3DFE">
      <w:pPr>
        <w:pStyle w:val="Title"/>
        <w:jc w:val="left"/>
        <w:rPr>
          <w:rFonts w:ascii="Kefa II Pro" w:hAnsi="Kefa II Pro"/>
          <w:u w:val="single"/>
        </w:rPr>
      </w:pPr>
    </w:p>
    <w:p w14:paraId="5BA445BE" w14:textId="09814C25" w:rsidR="00881D28" w:rsidRPr="008969B1" w:rsidRDefault="008969B1" w:rsidP="007D3DFE">
      <w:pPr>
        <w:pStyle w:val="Title"/>
        <w:jc w:val="left"/>
        <w:rPr>
          <w:rFonts w:ascii="Kefa II Pro" w:hAnsi="Kefa II Pro"/>
        </w:rPr>
      </w:pPr>
      <w:hyperlink r:id="rId15" w:history="1">
        <w:r w:rsidRPr="008969B1">
          <w:rPr>
            <w:rStyle w:val="Hyperlink"/>
            <w:rFonts w:ascii="Kefa II Pro" w:hAnsi="Kefa II Pro"/>
          </w:rPr>
          <w:t>Childcare sufficiency assessment Key Centre May 2026</w:t>
        </w:r>
      </w:hyperlink>
    </w:p>
    <w:p w14:paraId="5AA962E1" w14:textId="77777777" w:rsidR="00C5431B" w:rsidRDefault="00C5431B" w:rsidP="007D3DFE">
      <w:pPr>
        <w:pStyle w:val="Title"/>
        <w:jc w:val="left"/>
      </w:pPr>
    </w:p>
    <w:p w14:paraId="41F69B64" w14:textId="77777777" w:rsidR="00C5431B" w:rsidRPr="003E1B80" w:rsidRDefault="00C5431B" w:rsidP="007D3DFE">
      <w:pPr>
        <w:pStyle w:val="Title"/>
        <w:jc w:val="left"/>
        <w:rPr>
          <w:rFonts w:ascii="Kefa II Pro" w:hAnsi="Kefa II Pro"/>
          <w:u w:val="single"/>
        </w:rPr>
      </w:pPr>
    </w:p>
    <w:p w14:paraId="39F3478E" w14:textId="1491FB68" w:rsidR="000B7325" w:rsidRPr="003E1B80" w:rsidRDefault="00D60084" w:rsidP="007D3DFE">
      <w:pPr>
        <w:pStyle w:val="Title"/>
        <w:jc w:val="left"/>
        <w:rPr>
          <w:rFonts w:ascii="Kefa II Pro" w:hAnsi="Kefa II Pro"/>
          <w:u w:val="single"/>
        </w:rPr>
      </w:pPr>
      <w:r w:rsidRPr="003E1B80">
        <w:rPr>
          <w:rFonts w:ascii="Kefa II Pro" w:hAnsi="Kefa II Pro"/>
          <w:u w:val="single"/>
        </w:rPr>
        <w:t xml:space="preserve">Potential Capacity &amp; Income </w:t>
      </w:r>
    </w:p>
    <w:p w14:paraId="1184898F" w14:textId="77777777" w:rsidR="006563CF" w:rsidRPr="003E1B80" w:rsidRDefault="006563CF" w:rsidP="007D3DFE">
      <w:pPr>
        <w:pStyle w:val="Title"/>
        <w:jc w:val="left"/>
        <w:rPr>
          <w:rFonts w:ascii="Kefa II Pro" w:hAnsi="Kefa II Pro"/>
          <w:u w:val="single"/>
        </w:rPr>
      </w:pPr>
    </w:p>
    <w:p w14:paraId="450CDECA" w14:textId="1FD6BBAF" w:rsidR="000B7325" w:rsidRPr="003E1B80" w:rsidRDefault="00FC6D93" w:rsidP="007D3DFE">
      <w:pPr>
        <w:pStyle w:val="Title"/>
        <w:jc w:val="left"/>
        <w:rPr>
          <w:rFonts w:ascii="Kefa II Pro" w:hAnsi="Kefa II Pro"/>
        </w:rPr>
      </w:pPr>
      <w:hyperlink r:id="rId16" w:history="1">
        <w:r w:rsidRPr="00B35F56">
          <w:rPr>
            <w:rStyle w:val="Hyperlink"/>
            <w:rFonts w:ascii="Kefa II Pro" w:hAnsi="Kefa II Pro"/>
          </w:rPr>
          <w:t>Potential Capacity and Income</w:t>
        </w:r>
      </w:hyperlink>
      <w:r w:rsidRPr="00B35F56">
        <w:rPr>
          <w:rFonts w:ascii="Kefa II Pro" w:hAnsi="Kefa II Pro"/>
        </w:rPr>
        <w:t xml:space="preserve"> </w:t>
      </w:r>
    </w:p>
    <w:p w14:paraId="2A843246" w14:textId="77777777" w:rsidR="00A802C2" w:rsidRPr="003E1B80" w:rsidRDefault="00A802C2" w:rsidP="007D3DFE">
      <w:pPr>
        <w:pStyle w:val="Title"/>
        <w:jc w:val="left"/>
        <w:rPr>
          <w:rFonts w:ascii="Kefa II Pro" w:hAnsi="Kefa II Pro"/>
        </w:rPr>
      </w:pPr>
    </w:p>
    <w:p w14:paraId="7DCE9E9A" w14:textId="77777777" w:rsidR="009C102D" w:rsidRDefault="009C102D">
      <w:pPr>
        <w:rPr>
          <w:rFonts w:ascii="Kefa II Pro" w:hAnsi="Kefa II Pro" w:cs="Arial"/>
          <w:b/>
          <w:bCs/>
          <w:u w:val="single"/>
        </w:rPr>
      </w:pPr>
      <w:r>
        <w:rPr>
          <w:rFonts w:ascii="Kefa II Pro" w:hAnsi="Kefa II Pro"/>
          <w:u w:val="single"/>
        </w:rPr>
        <w:br w:type="page"/>
      </w:r>
    </w:p>
    <w:p w14:paraId="6092736D" w14:textId="6878CFF3" w:rsidR="00165002" w:rsidRPr="003E1B80" w:rsidRDefault="003E3D6B" w:rsidP="00464A30">
      <w:pPr>
        <w:pStyle w:val="Title"/>
        <w:numPr>
          <w:ilvl w:val="0"/>
          <w:numId w:val="9"/>
        </w:numPr>
        <w:jc w:val="left"/>
        <w:rPr>
          <w:rFonts w:ascii="Kefa II Pro" w:hAnsi="Kefa II Pro"/>
          <w:u w:val="single"/>
        </w:rPr>
      </w:pPr>
      <w:r w:rsidRPr="003E1B80">
        <w:rPr>
          <w:rFonts w:ascii="Kefa II Pro" w:hAnsi="Kefa II Pro"/>
          <w:u w:val="single"/>
        </w:rPr>
        <w:lastRenderedPageBreak/>
        <w:t>Financial Information</w:t>
      </w:r>
    </w:p>
    <w:p w14:paraId="6D62F65C" w14:textId="77777777" w:rsidR="003E3D6B" w:rsidRPr="003E1B80" w:rsidRDefault="003E3D6B" w:rsidP="007D3DFE">
      <w:pPr>
        <w:pStyle w:val="Title"/>
        <w:jc w:val="left"/>
        <w:rPr>
          <w:rFonts w:ascii="Kefa II Pro" w:hAnsi="Kefa II Pro"/>
          <w:u w:val="single"/>
        </w:rPr>
      </w:pPr>
    </w:p>
    <w:p w14:paraId="0892187E" w14:textId="243AE2CC" w:rsidR="003E3D6B" w:rsidRPr="003E1B80" w:rsidRDefault="003E3D6B" w:rsidP="007D3DFE">
      <w:pPr>
        <w:pStyle w:val="Title"/>
        <w:jc w:val="left"/>
        <w:rPr>
          <w:rFonts w:ascii="Kefa II Pro" w:hAnsi="Kefa II Pro"/>
          <w:b w:val="0"/>
        </w:rPr>
      </w:pPr>
      <w:r w:rsidRPr="003E1B80">
        <w:rPr>
          <w:rFonts w:ascii="Kefa II Pro" w:hAnsi="Kefa II Pro"/>
          <w:b w:val="0"/>
        </w:rPr>
        <w:t xml:space="preserve">Building Running Costs </w:t>
      </w:r>
    </w:p>
    <w:p w14:paraId="67C250FE" w14:textId="77777777" w:rsidR="003E3D6B" w:rsidRPr="003E1B80" w:rsidRDefault="003E3D6B" w:rsidP="007D3DFE">
      <w:pPr>
        <w:pStyle w:val="Title"/>
        <w:jc w:val="left"/>
        <w:rPr>
          <w:rFonts w:ascii="Kefa II Pro" w:hAnsi="Kefa II Pro"/>
          <w:b w:val="0"/>
        </w:rPr>
      </w:pPr>
      <w:r w:rsidRPr="003E1B80">
        <w:rPr>
          <w:rFonts w:ascii="Kefa II Pro" w:hAnsi="Kefa II Pro"/>
          <w:b w:val="0"/>
        </w:rPr>
        <w:t xml:space="preserve">Information based on </w:t>
      </w:r>
      <w:r w:rsidR="00CF3470" w:rsidRPr="003E1B80">
        <w:rPr>
          <w:rFonts w:ascii="Kefa II Pro" w:hAnsi="Kefa II Pro"/>
          <w:b w:val="0"/>
        </w:rPr>
        <w:t xml:space="preserve">indicative </w:t>
      </w:r>
      <w:r w:rsidRPr="003E1B80">
        <w:rPr>
          <w:rFonts w:ascii="Kefa II Pro" w:hAnsi="Kefa II Pro"/>
          <w:b w:val="0"/>
        </w:rPr>
        <w:t xml:space="preserve">figures </w:t>
      </w:r>
      <w:r w:rsidR="00CF3470" w:rsidRPr="003E1B80">
        <w:rPr>
          <w:rFonts w:ascii="Kefa II Pro" w:hAnsi="Kefa II Pro"/>
          <w:b w:val="0"/>
        </w:rPr>
        <w:t xml:space="preserve">which </w:t>
      </w:r>
      <w:r w:rsidRPr="003E1B80">
        <w:rPr>
          <w:rFonts w:ascii="Kefa II Pro" w:hAnsi="Kefa II Pro"/>
          <w:b w:val="0"/>
        </w:rPr>
        <w:t>may vary</w:t>
      </w:r>
    </w:p>
    <w:p w14:paraId="24AA1B75" w14:textId="77777777" w:rsidR="003E3D6B" w:rsidRPr="003E1B80" w:rsidRDefault="003E3D6B" w:rsidP="007D3DFE">
      <w:pPr>
        <w:pStyle w:val="Title"/>
        <w:jc w:val="left"/>
        <w:rPr>
          <w:rFonts w:ascii="Kefa II Pro" w:hAnsi="Kefa II Pro"/>
          <w:u w:val="single"/>
        </w:rPr>
      </w:pPr>
    </w:p>
    <w:tbl>
      <w:tblPr>
        <w:tblStyle w:val="PlainTable1"/>
        <w:tblW w:w="8294" w:type="dxa"/>
        <w:tblLook w:val="04A0" w:firstRow="1" w:lastRow="0" w:firstColumn="1" w:lastColumn="0" w:noHBand="0" w:noVBand="1"/>
      </w:tblPr>
      <w:tblGrid>
        <w:gridCol w:w="2764"/>
        <w:gridCol w:w="2765"/>
        <w:gridCol w:w="2765"/>
      </w:tblGrid>
      <w:tr w:rsidR="28A169C2" w:rsidRPr="003E1B80" w14:paraId="7910E8EF" w14:textId="77777777" w:rsidTr="009C10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4" w:type="dxa"/>
          </w:tcPr>
          <w:p w14:paraId="597FC306" w14:textId="71271E22" w:rsidR="28A169C2" w:rsidRPr="003E1B80" w:rsidRDefault="28A169C2" w:rsidP="28A169C2">
            <w:pPr>
              <w:pStyle w:val="Title"/>
              <w:jc w:val="left"/>
              <w:rPr>
                <w:rFonts w:ascii="Kefa II Pro" w:hAnsi="Kefa II Pro"/>
                <w:b/>
                <w:bCs/>
              </w:rPr>
            </w:pPr>
          </w:p>
        </w:tc>
        <w:tc>
          <w:tcPr>
            <w:tcW w:w="2765" w:type="dxa"/>
          </w:tcPr>
          <w:p w14:paraId="60EE5E8C" w14:textId="00091FAC" w:rsidR="28A169C2" w:rsidRPr="003E1B80" w:rsidRDefault="28A169C2" w:rsidP="28A169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efa II Pro" w:eastAsia="Aptos" w:hAnsi="Kefa II Pro" w:cs="Aptos"/>
              </w:rPr>
            </w:pPr>
          </w:p>
        </w:tc>
        <w:tc>
          <w:tcPr>
            <w:tcW w:w="2765" w:type="dxa"/>
          </w:tcPr>
          <w:p w14:paraId="2493710A" w14:textId="2E2147DD" w:rsidR="7DD38EE1" w:rsidRPr="009B3E99" w:rsidRDefault="7DD38EE1" w:rsidP="28A169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efa II Pro" w:eastAsia="Aptos" w:hAnsi="Kefa II Pro" w:cs="Aptos"/>
              </w:rPr>
            </w:pPr>
            <w:r w:rsidRPr="009B3E99">
              <w:rPr>
                <w:rFonts w:ascii="Kefa II Pro" w:eastAsia="Aptos" w:hAnsi="Kefa II Pro" w:cs="Aptos"/>
              </w:rPr>
              <w:t xml:space="preserve">Indicative costs </w:t>
            </w:r>
          </w:p>
        </w:tc>
      </w:tr>
      <w:tr w:rsidR="003E3D6B" w:rsidRPr="003E1B80" w14:paraId="16743067" w14:textId="77777777" w:rsidTr="009C10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4" w:type="dxa"/>
          </w:tcPr>
          <w:p w14:paraId="2CEC22A9" w14:textId="77777777" w:rsidR="003E3D6B" w:rsidRPr="00B12862" w:rsidRDefault="003E3D6B" w:rsidP="00E52771">
            <w:pPr>
              <w:pStyle w:val="Title"/>
              <w:jc w:val="left"/>
              <w:rPr>
                <w:rFonts w:ascii="Kefa II Pro" w:hAnsi="Kefa II Pro"/>
                <w:b/>
              </w:rPr>
            </w:pPr>
            <w:r w:rsidRPr="00B12862">
              <w:rPr>
                <w:rFonts w:ascii="Kefa II Pro" w:hAnsi="Kefa II Pro"/>
              </w:rPr>
              <w:t>Rent</w:t>
            </w:r>
          </w:p>
        </w:tc>
        <w:tc>
          <w:tcPr>
            <w:tcW w:w="2765" w:type="dxa"/>
          </w:tcPr>
          <w:p w14:paraId="1B85C421" w14:textId="2E5AB120" w:rsidR="41E3418B" w:rsidRPr="00B12862" w:rsidRDefault="41E3418B" w:rsidP="41E341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efa II Pro" w:eastAsia="Aptos" w:hAnsi="Kefa II Pro" w:cs="Aptos"/>
              </w:rPr>
            </w:pPr>
            <w:r w:rsidRPr="00B12862">
              <w:rPr>
                <w:rFonts w:ascii="Kefa II Pro" w:eastAsia="Aptos" w:hAnsi="Kefa II Pro" w:cs="Aptos"/>
                <w:b/>
                <w:bCs/>
              </w:rPr>
              <w:t>To be set by landlord</w:t>
            </w:r>
          </w:p>
        </w:tc>
        <w:tc>
          <w:tcPr>
            <w:tcW w:w="2765" w:type="dxa"/>
          </w:tcPr>
          <w:p w14:paraId="6AB014D2" w14:textId="6C051AE5" w:rsidR="28A169C2" w:rsidRPr="00B12862" w:rsidRDefault="006E12A8" w:rsidP="28A16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efa II Pro" w:eastAsia="Aptos" w:hAnsi="Kefa II Pro" w:cs="Aptos"/>
              </w:rPr>
            </w:pPr>
            <w:r w:rsidRPr="00B12862">
              <w:rPr>
                <w:rFonts w:ascii="Kefa II Pro" w:eastAsia="Aptos" w:hAnsi="Kefa II Pro" w:cs="Aptos"/>
              </w:rPr>
              <w:t>To be agreed</w:t>
            </w:r>
          </w:p>
        </w:tc>
      </w:tr>
      <w:tr w:rsidR="003E3D6B" w:rsidRPr="003E1B80" w14:paraId="4A0D73B4" w14:textId="77777777" w:rsidTr="009C102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4" w:type="dxa"/>
          </w:tcPr>
          <w:p w14:paraId="02718AA8" w14:textId="77777777" w:rsidR="003E3D6B" w:rsidRPr="00B12862" w:rsidRDefault="003E3D6B" w:rsidP="00E52771">
            <w:pPr>
              <w:pStyle w:val="Title"/>
              <w:jc w:val="left"/>
              <w:rPr>
                <w:rFonts w:ascii="Kefa II Pro" w:hAnsi="Kefa II Pro"/>
                <w:b/>
              </w:rPr>
            </w:pPr>
            <w:r w:rsidRPr="00B12862">
              <w:rPr>
                <w:rFonts w:ascii="Kefa II Pro" w:hAnsi="Kefa II Pro"/>
              </w:rPr>
              <w:t xml:space="preserve">Gas </w:t>
            </w:r>
          </w:p>
        </w:tc>
        <w:tc>
          <w:tcPr>
            <w:tcW w:w="2765" w:type="dxa"/>
          </w:tcPr>
          <w:p w14:paraId="7A874EC6" w14:textId="77A29401" w:rsidR="41E3418B" w:rsidRPr="00B12862" w:rsidRDefault="41E3418B" w:rsidP="41E34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efa II Pro" w:eastAsia="Aptos" w:hAnsi="Kefa II Pro" w:cs="Aptos"/>
              </w:rPr>
            </w:pPr>
            <w:r w:rsidRPr="00B12862">
              <w:rPr>
                <w:rFonts w:ascii="Kefa II Pro" w:eastAsia="Aptos" w:hAnsi="Kefa II Pro" w:cs="Aptos"/>
                <w:b/>
                <w:bCs/>
              </w:rPr>
              <w:t>n/a</w:t>
            </w:r>
          </w:p>
        </w:tc>
        <w:tc>
          <w:tcPr>
            <w:tcW w:w="2765" w:type="dxa"/>
          </w:tcPr>
          <w:p w14:paraId="3944D6D9" w14:textId="397C6AD4" w:rsidR="28A169C2" w:rsidRPr="00B12862" w:rsidRDefault="006E12A8" w:rsidP="28A16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efa II Pro" w:eastAsia="Aptos" w:hAnsi="Kefa II Pro" w:cs="Aptos"/>
              </w:rPr>
            </w:pPr>
            <w:r w:rsidRPr="00B12862">
              <w:rPr>
                <w:rFonts w:ascii="Kefa II Pro" w:eastAsia="Aptos" w:hAnsi="Kefa II Pro" w:cs="Aptos"/>
              </w:rPr>
              <w:t>n/a</w:t>
            </w:r>
          </w:p>
        </w:tc>
      </w:tr>
      <w:tr w:rsidR="003E3D6B" w:rsidRPr="003E1B80" w14:paraId="27875BBD" w14:textId="77777777" w:rsidTr="009C10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4" w:type="dxa"/>
          </w:tcPr>
          <w:p w14:paraId="011CA2C7" w14:textId="77777777" w:rsidR="003E3D6B" w:rsidRPr="00B12862" w:rsidRDefault="003E3D6B" w:rsidP="00E52771">
            <w:pPr>
              <w:pStyle w:val="Title"/>
              <w:jc w:val="left"/>
              <w:rPr>
                <w:rFonts w:ascii="Kefa II Pro" w:hAnsi="Kefa II Pro"/>
                <w:b/>
              </w:rPr>
            </w:pPr>
            <w:r w:rsidRPr="00B12862">
              <w:rPr>
                <w:rFonts w:ascii="Kefa II Pro" w:hAnsi="Kefa II Pro"/>
              </w:rPr>
              <w:t>Electricity</w:t>
            </w:r>
          </w:p>
        </w:tc>
        <w:tc>
          <w:tcPr>
            <w:tcW w:w="2765" w:type="dxa"/>
          </w:tcPr>
          <w:p w14:paraId="5DA8C7D2" w14:textId="41F96B22" w:rsidR="41E3418B" w:rsidRPr="00B12862" w:rsidRDefault="41E3418B" w:rsidP="41E341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efa II Pro" w:eastAsia="Aptos" w:hAnsi="Kefa II Pro" w:cs="Aptos"/>
              </w:rPr>
            </w:pPr>
            <w:r w:rsidRPr="00B12862">
              <w:rPr>
                <w:rFonts w:ascii="Kefa II Pro" w:eastAsia="Aptos" w:hAnsi="Kefa II Pro" w:cs="Aptos"/>
                <w:b/>
                <w:bCs/>
              </w:rPr>
              <w:t>Tenant responsible for all costs. Nursery is metered separately</w:t>
            </w:r>
          </w:p>
        </w:tc>
        <w:tc>
          <w:tcPr>
            <w:tcW w:w="2765" w:type="dxa"/>
          </w:tcPr>
          <w:p w14:paraId="02B99D57" w14:textId="75DBE94E" w:rsidR="28A169C2" w:rsidRPr="00B12862" w:rsidRDefault="00B7201F" w:rsidP="28A16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efa II Pro" w:eastAsia="Aptos" w:hAnsi="Kefa II Pro" w:cs="Aptos"/>
              </w:rPr>
            </w:pPr>
            <w:r w:rsidRPr="00B12862">
              <w:rPr>
                <w:rFonts w:ascii="Kefa II Pro" w:hAnsi="Kefa II Pro"/>
              </w:rPr>
              <w:t xml:space="preserve">50% share of current </w:t>
            </w:r>
            <w:r w:rsidRPr="00B12862">
              <w:rPr>
                <w:rFonts w:ascii="Kefa II Pro" w:hAnsi="Kefa II Pro"/>
                <w:b/>
                <w:bCs/>
              </w:rPr>
              <w:t>monthly</w:t>
            </w:r>
            <w:r w:rsidRPr="00B12862">
              <w:rPr>
                <w:rFonts w:ascii="Kefa II Pro" w:hAnsi="Kefa II Pro"/>
              </w:rPr>
              <w:t xml:space="preserve"> average is currently £514.12</w:t>
            </w:r>
          </w:p>
        </w:tc>
      </w:tr>
      <w:tr w:rsidR="003E3D6B" w:rsidRPr="003E1B80" w14:paraId="5AD3263B" w14:textId="77777777" w:rsidTr="009C102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4" w:type="dxa"/>
          </w:tcPr>
          <w:p w14:paraId="0ED71956" w14:textId="77777777" w:rsidR="003E3D6B" w:rsidRPr="00B12862" w:rsidRDefault="003E3D6B" w:rsidP="00E52771">
            <w:pPr>
              <w:pStyle w:val="Title"/>
              <w:jc w:val="left"/>
              <w:rPr>
                <w:rFonts w:ascii="Kefa II Pro" w:hAnsi="Kefa II Pro"/>
                <w:b/>
              </w:rPr>
            </w:pPr>
            <w:r w:rsidRPr="00B12862">
              <w:rPr>
                <w:rFonts w:ascii="Kefa II Pro" w:hAnsi="Kefa II Pro"/>
              </w:rPr>
              <w:t>Water</w:t>
            </w:r>
          </w:p>
        </w:tc>
        <w:tc>
          <w:tcPr>
            <w:tcW w:w="2765" w:type="dxa"/>
          </w:tcPr>
          <w:p w14:paraId="5A20ECC4" w14:textId="19FF7081" w:rsidR="41E3418B" w:rsidRPr="00B12862" w:rsidRDefault="41E3418B" w:rsidP="41E34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efa II Pro" w:eastAsia="Aptos" w:hAnsi="Kefa II Pro" w:cs="Aptos"/>
              </w:rPr>
            </w:pPr>
            <w:r w:rsidRPr="00B12862">
              <w:rPr>
                <w:rFonts w:ascii="Kefa II Pro" w:eastAsia="Aptos" w:hAnsi="Kefa II Pro" w:cs="Aptos"/>
                <w:b/>
                <w:bCs/>
              </w:rPr>
              <w:t>50% of metered supply to building</w:t>
            </w:r>
          </w:p>
        </w:tc>
        <w:tc>
          <w:tcPr>
            <w:tcW w:w="2765" w:type="dxa"/>
          </w:tcPr>
          <w:p w14:paraId="2E80D923" w14:textId="3282B9F7" w:rsidR="28A169C2" w:rsidRPr="00B12862" w:rsidRDefault="00DF0247" w:rsidP="28A16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efa II Pro" w:eastAsia="Aptos" w:hAnsi="Kefa II Pro" w:cs="Aptos"/>
              </w:rPr>
            </w:pPr>
            <w:r w:rsidRPr="00B12862">
              <w:rPr>
                <w:rFonts w:ascii="Kefa II Pro" w:hAnsi="Kefa II Pro"/>
              </w:rPr>
              <w:t xml:space="preserve">45% of </w:t>
            </w:r>
            <w:proofErr w:type="spellStart"/>
            <w:r w:rsidRPr="00B12862">
              <w:rPr>
                <w:rFonts w:ascii="Kefa II Pro" w:hAnsi="Kefa II Pro"/>
              </w:rPr>
              <w:t>approx</w:t>
            </w:r>
            <w:proofErr w:type="spellEnd"/>
            <w:r w:rsidRPr="00B12862">
              <w:rPr>
                <w:rFonts w:ascii="Kefa II Pro" w:hAnsi="Kefa II Pro"/>
              </w:rPr>
              <w:t xml:space="preserve"> £1300 </w:t>
            </w:r>
            <w:r w:rsidRPr="00B12862">
              <w:rPr>
                <w:rFonts w:ascii="Kefa II Pro" w:hAnsi="Kefa II Pro"/>
                <w:b/>
                <w:bCs/>
              </w:rPr>
              <w:t>pa</w:t>
            </w:r>
            <w:r w:rsidRPr="00B12862">
              <w:rPr>
                <w:rFonts w:ascii="Kefa II Pro" w:hAnsi="Kefa II Pro"/>
              </w:rPr>
              <w:t xml:space="preserve"> (£585 </w:t>
            </w:r>
            <w:r w:rsidRPr="00B12862">
              <w:rPr>
                <w:rFonts w:ascii="Kefa II Pro" w:hAnsi="Kefa II Pro"/>
                <w:b/>
                <w:bCs/>
              </w:rPr>
              <w:t>pa)</w:t>
            </w:r>
          </w:p>
        </w:tc>
      </w:tr>
      <w:tr w:rsidR="003E3D6B" w:rsidRPr="003E1B80" w14:paraId="136F4710" w14:textId="77777777" w:rsidTr="009C10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4" w:type="dxa"/>
          </w:tcPr>
          <w:p w14:paraId="716E88B6" w14:textId="77777777" w:rsidR="003E3D6B" w:rsidRPr="00B12862" w:rsidRDefault="00517189" w:rsidP="00E52771">
            <w:pPr>
              <w:pStyle w:val="Title"/>
              <w:jc w:val="left"/>
              <w:rPr>
                <w:rFonts w:ascii="Kefa II Pro" w:hAnsi="Kefa II Pro"/>
                <w:b/>
              </w:rPr>
            </w:pPr>
            <w:r w:rsidRPr="00B12862">
              <w:rPr>
                <w:rFonts w:ascii="Kefa II Pro" w:hAnsi="Kefa II Pro"/>
              </w:rPr>
              <w:t>*</w:t>
            </w:r>
            <w:r w:rsidR="003E3D6B" w:rsidRPr="00B12862">
              <w:rPr>
                <w:rFonts w:ascii="Kefa II Pro" w:hAnsi="Kefa II Pro"/>
              </w:rPr>
              <w:t>Rates</w:t>
            </w:r>
          </w:p>
        </w:tc>
        <w:tc>
          <w:tcPr>
            <w:tcW w:w="2765" w:type="dxa"/>
          </w:tcPr>
          <w:p w14:paraId="27544787" w14:textId="73CDDCBB" w:rsidR="41E3418B" w:rsidRPr="00B12862" w:rsidRDefault="41E3418B" w:rsidP="41E341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efa II Pro" w:eastAsia="Aptos" w:hAnsi="Kefa II Pro" w:cs="Aptos"/>
              </w:rPr>
            </w:pPr>
            <w:proofErr w:type="gramStart"/>
            <w:r w:rsidRPr="00B12862">
              <w:rPr>
                <w:rFonts w:ascii="Kefa II Pro" w:eastAsia="Aptos" w:hAnsi="Kefa II Pro" w:cs="Aptos"/>
                <w:b/>
                <w:bCs/>
              </w:rPr>
              <w:t>Tenants</w:t>
            </w:r>
            <w:proofErr w:type="gramEnd"/>
            <w:r w:rsidRPr="00B12862">
              <w:rPr>
                <w:rFonts w:ascii="Kefa II Pro" w:eastAsia="Aptos" w:hAnsi="Kefa II Pro" w:cs="Aptos"/>
                <w:b/>
                <w:bCs/>
              </w:rPr>
              <w:t xml:space="preserve"> responsibility</w:t>
            </w:r>
          </w:p>
        </w:tc>
        <w:tc>
          <w:tcPr>
            <w:tcW w:w="2765" w:type="dxa"/>
          </w:tcPr>
          <w:p w14:paraId="26CC1DEE" w14:textId="71982AB1" w:rsidR="28A169C2" w:rsidRPr="00B12862" w:rsidRDefault="28A169C2" w:rsidP="28A16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efa II Pro" w:eastAsia="Aptos" w:hAnsi="Kefa II Pro" w:cs="Aptos"/>
              </w:rPr>
            </w:pPr>
          </w:p>
        </w:tc>
      </w:tr>
      <w:tr w:rsidR="003E3D6B" w:rsidRPr="003E1B80" w14:paraId="70081F05" w14:textId="77777777" w:rsidTr="009C102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4" w:type="dxa"/>
          </w:tcPr>
          <w:p w14:paraId="2F05E184" w14:textId="77777777" w:rsidR="003E3D6B" w:rsidRPr="00B12862" w:rsidRDefault="003E3D6B" w:rsidP="00E52771">
            <w:pPr>
              <w:pStyle w:val="Title"/>
              <w:jc w:val="left"/>
              <w:rPr>
                <w:rFonts w:ascii="Kefa II Pro" w:hAnsi="Kefa II Pro"/>
                <w:b/>
              </w:rPr>
            </w:pPr>
            <w:r w:rsidRPr="00B12862">
              <w:rPr>
                <w:rFonts w:ascii="Kefa II Pro" w:hAnsi="Kefa II Pro"/>
              </w:rPr>
              <w:t xml:space="preserve">Building Insurance </w:t>
            </w:r>
          </w:p>
        </w:tc>
        <w:tc>
          <w:tcPr>
            <w:tcW w:w="2765" w:type="dxa"/>
          </w:tcPr>
          <w:p w14:paraId="71A04EE4" w14:textId="0D6B874B" w:rsidR="41E3418B" w:rsidRPr="00B12862" w:rsidRDefault="00CA67EC" w:rsidP="41E34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efa II Pro" w:eastAsia="Aptos" w:hAnsi="Kefa II Pro" w:cs="Aptos"/>
              </w:rPr>
            </w:pPr>
            <w:r w:rsidRPr="00B12862">
              <w:rPr>
                <w:rFonts w:ascii="Kefa II Pro" w:eastAsia="Aptos" w:hAnsi="Kefa II Pro" w:cs="Aptos"/>
                <w:b/>
                <w:bCs/>
              </w:rPr>
              <w:t>45%</w:t>
            </w:r>
          </w:p>
        </w:tc>
        <w:tc>
          <w:tcPr>
            <w:tcW w:w="2765" w:type="dxa"/>
          </w:tcPr>
          <w:p w14:paraId="46CF4BFE" w14:textId="5D4BD278" w:rsidR="002A492B" w:rsidRDefault="002A492B" w:rsidP="002A49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efa II Pro" w:eastAsia="Aptos" w:hAnsi="Kefa II Pro" w:cs="Aptos"/>
              </w:rPr>
            </w:pPr>
            <w:r>
              <w:rPr>
                <w:rFonts w:ascii="Kefa II Pro" w:eastAsia="Aptos" w:hAnsi="Kefa II Pro" w:cs="Aptos"/>
              </w:rPr>
              <w:t xml:space="preserve">45% of </w:t>
            </w:r>
            <w:proofErr w:type="spellStart"/>
            <w:r>
              <w:rPr>
                <w:rFonts w:ascii="Kefa II Pro" w:eastAsia="Aptos" w:hAnsi="Kefa II Pro" w:cs="Aptos"/>
              </w:rPr>
              <w:t>approx</w:t>
            </w:r>
            <w:proofErr w:type="spellEnd"/>
            <w:r>
              <w:rPr>
                <w:rFonts w:ascii="Kefa II Pro" w:eastAsia="Aptos" w:hAnsi="Kefa II Pro" w:cs="Aptos"/>
              </w:rPr>
              <w:t xml:space="preserve"> </w:t>
            </w:r>
            <w:r w:rsidRPr="002A492B">
              <w:rPr>
                <w:rFonts w:ascii="Kefa II Pro" w:eastAsia="Aptos" w:hAnsi="Kefa II Pro" w:cs="Aptos"/>
              </w:rPr>
              <w:t>£1,</w:t>
            </w:r>
            <w:r w:rsidR="002F2E6B">
              <w:rPr>
                <w:rFonts w:ascii="Kefa II Pro" w:eastAsia="Aptos" w:hAnsi="Kefa II Pro" w:cs="Aptos"/>
              </w:rPr>
              <w:t>460 pa</w:t>
            </w:r>
          </w:p>
          <w:p w14:paraId="74BC91BF" w14:textId="5500B402" w:rsidR="002F2E6B" w:rsidRPr="002A492B" w:rsidRDefault="002F2E6B" w:rsidP="002A49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efa II Pro" w:eastAsia="Aptos" w:hAnsi="Kefa II Pro" w:cs="Aptos"/>
              </w:rPr>
            </w:pPr>
            <w:r>
              <w:rPr>
                <w:rFonts w:ascii="Kefa II Pro" w:eastAsia="Aptos" w:hAnsi="Kefa II Pro" w:cs="Aptos"/>
              </w:rPr>
              <w:t xml:space="preserve">(£657 </w:t>
            </w:r>
            <w:r w:rsidRPr="002F2E6B">
              <w:rPr>
                <w:rFonts w:ascii="Kefa II Pro" w:eastAsia="Aptos" w:hAnsi="Kefa II Pro" w:cs="Aptos"/>
                <w:b/>
                <w:bCs/>
              </w:rPr>
              <w:t>pa</w:t>
            </w:r>
            <w:r>
              <w:rPr>
                <w:rFonts w:ascii="Kefa II Pro" w:eastAsia="Aptos" w:hAnsi="Kefa II Pro" w:cs="Aptos"/>
              </w:rPr>
              <w:t xml:space="preserve">) </w:t>
            </w:r>
          </w:p>
          <w:p w14:paraId="0297E2BD" w14:textId="19A3255E" w:rsidR="28A169C2" w:rsidRPr="00B12862" w:rsidRDefault="28A169C2" w:rsidP="28A16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efa II Pro" w:eastAsia="Aptos" w:hAnsi="Kefa II Pro" w:cs="Aptos"/>
              </w:rPr>
            </w:pPr>
          </w:p>
        </w:tc>
      </w:tr>
      <w:tr w:rsidR="003E3D6B" w:rsidRPr="003E1B80" w14:paraId="36FDD9D9" w14:textId="77777777" w:rsidTr="009C10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4" w:type="dxa"/>
          </w:tcPr>
          <w:p w14:paraId="029AE98C" w14:textId="47B9EBF0" w:rsidR="003E3D6B" w:rsidRPr="00B12862" w:rsidRDefault="00FE134D" w:rsidP="00E52771">
            <w:pPr>
              <w:pStyle w:val="Title"/>
              <w:jc w:val="left"/>
              <w:rPr>
                <w:rFonts w:ascii="Kefa II Pro" w:hAnsi="Kefa II Pro"/>
                <w:b/>
              </w:rPr>
            </w:pPr>
            <w:r w:rsidRPr="00B12862">
              <w:rPr>
                <w:rFonts w:ascii="Kefa II Pro" w:hAnsi="Kefa II Pro"/>
              </w:rPr>
              <w:t>Service Charge </w:t>
            </w:r>
          </w:p>
        </w:tc>
        <w:tc>
          <w:tcPr>
            <w:tcW w:w="2765" w:type="dxa"/>
          </w:tcPr>
          <w:p w14:paraId="18ADF2C2" w14:textId="45E27134" w:rsidR="41E3418B" w:rsidRPr="00B12862" w:rsidRDefault="00077CE8" w:rsidP="41E341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efa II Pro" w:eastAsia="Aptos" w:hAnsi="Kefa II Pro" w:cs="Aptos"/>
              </w:rPr>
            </w:pPr>
            <w:r w:rsidRPr="00B12862">
              <w:rPr>
                <w:rFonts w:ascii="Kefa II Pro" w:hAnsi="Kefa II Pro"/>
              </w:rPr>
              <w:t>£</w:t>
            </w:r>
            <w:r w:rsidRPr="00B12862">
              <w:rPr>
                <w:rFonts w:ascii="Kefa II Pro" w:hAnsi="Kefa II Pro"/>
                <w:b/>
                <w:bCs/>
              </w:rPr>
              <w:t> 50% of all statutory compliance costs for the building</w:t>
            </w:r>
            <w:r w:rsidRPr="00B12862">
              <w:rPr>
                <w:rFonts w:ascii="Kefa II Pro" w:hAnsi="Kefa II Pro"/>
              </w:rPr>
              <w:t> including fire safety, legionnaires, alarm servicing and admin charge</w:t>
            </w:r>
          </w:p>
        </w:tc>
        <w:tc>
          <w:tcPr>
            <w:tcW w:w="2765" w:type="dxa"/>
          </w:tcPr>
          <w:p w14:paraId="7BFF812C" w14:textId="5EC850C9" w:rsidR="28A169C2" w:rsidRPr="00B12862" w:rsidRDefault="002612CD" w:rsidP="28A16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efa II Pro" w:eastAsia="Aptos" w:hAnsi="Kefa II Pro" w:cs="Aptos"/>
              </w:rPr>
            </w:pPr>
            <w:r w:rsidRPr="00B12862">
              <w:rPr>
                <w:rFonts w:ascii="Kefa II Pro" w:hAnsi="Kefa II Pro"/>
              </w:rPr>
              <w:t xml:space="preserve">Approx £2000 </w:t>
            </w:r>
            <w:r w:rsidRPr="00B12862">
              <w:rPr>
                <w:rFonts w:ascii="Kefa II Pro" w:hAnsi="Kefa II Pro"/>
                <w:b/>
                <w:bCs/>
              </w:rPr>
              <w:t>pa</w:t>
            </w:r>
          </w:p>
        </w:tc>
      </w:tr>
      <w:tr w:rsidR="003E3D6B" w:rsidRPr="003E1B80" w14:paraId="7EF2830E" w14:textId="77777777" w:rsidTr="009C102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4" w:type="dxa"/>
          </w:tcPr>
          <w:p w14:paraId="439B2EA4" w14:textId="3F6A36F7" w:rsidR="003E3D6B" w:rsidRPr="00B12862" w:rsidRDefault="003E3D6B" w:rsidP="00E52771">
            <w:pPr>
              <w:pStyle w:val="Title"/>
              <w:jc w:val="left"/>
              <w:rPr>
                <w:rFonts w:ascii="Kefa II Pro" w:hAnsi="Kefa II Pro"/>
                <w:b/>
              </w:rPr>
            </w:pPr>
            <w:r w:rsidRPr="00B12862">
              <w:rPr>
                <w:rFonts w:ascii="Kefa II Pro" w:hAnsi="Kefa II Pro"/>
              </w:rPr>
              <w:t xml:space="preserve">Ground Maintenance </w:t>
            </w:r>
            <w:r w:rsidR="0090760E" w:rsidRPr="00B12862">
              <w:rPr>
                <w:rFonts w:ascii="Kefa II Pro" w:hAnsi="Kefa II Pro"/>
              </w:rPr>
              <w:t>– Nursery outdoor space</w:t>
            </w:r>
          </w:p>
        </w:tc>
        <w:tc>
          <w:tcPr>
            <w:tcW w:w="2765" w:type="dxa"/>
          </w:tcPr>
          <w:p w14:paraId="1E1505CA" w14:textId="4B9DA5A1" w:rsidR="41E3418B" w:rsidRPr="00B12862" w:rsidRDefault="41E3418B" w:rsidP="41E34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efa II Pro" w:eastAsia="Aptos" w:hAnsi="Kefa II Pro" w:cs="Aptos"/>
              </w:rPr>
            </w:pPr>
            <w:proofErr w:type="gramStart"/>
            <w:r w:rsidRPr="00B12862">
              <w:rPr>
                <w:rFonts w:ascii="Kefa II Pro" w:eastAsia="Aptos" w:hAnsi="Kefa II Pro" w:cs="Aptos"/>
                <w:b/>
                <w:bCs/>
              </w:rPr>
              <w:t>Tenants</w:t>
            </w:r>
            <w:proofErr w:type="gramEnd"/>
            <w:r w:rsidRPr="00B12862">
              <w:rPr>
                <w:rFonts w:ascii="Kefa II Pro" w:eastAsia="Aptos" w:hAnsi="Kefa II Pro" w:cs="Aptos"/>
                <w:b/>
                <w:bCs/>
              </w:rPr>
              <w:t xml:space="preserve"> responsibility</w:t>
            </w:r>
          </w:p>
        </w:tc>
        <w:tc>
          <w:tcPr>
            <w:tcW w:w="2765" w:type="dxa"/>
          </w:tcPr>
          <w:p w14:paraId="52202945" w14:textId="1BFE2EA0" w:rsidR="28A169C2" w:rsidRPr="00B12862" w:rsidRDefault="28A169C2" w:rsidP="28A16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efa II Pro" w:eastAsia="Aptos" w:hAnsi="Kefa II Pro" w:cs="Aptos"/>
              </w:rPr>
            </w:pPr>
          </w:p>
        </w:tc>
      </w:tr>
    </w:tbl>
    <w:p w14:paraId="389AAEA4" w14:textId="77777777" w:rsidR="003E3D6B" w:rsidRPr="003E1B80" w:rsidRDefault="003E3D6B" w:rsidP="00517189">
      <w:pPr>
        <w:pStyle w:val="Title"/>
        <w:jc w:val="left"/>
        <w:rPr>
          <w:rFonts w:ascii="Kefa II Pro" w:hAnsi="Kefa II Pro"/>
          <w:highlight w:val="magenta"/>
          <w:u w:val="single"/>
        </w:rPr>
      </w:pPr>
    </w:p>
    <w:p w14:paraId="212A9B7A" w14:textId="7783AE8B" w:rsidR="00517189" w:rsidRPr="003E1B80" w:rsidRDefault="00517189" w:rsidP="00517189">
      <w:pPr>
        <w:pStyle w:val="Title"/>
        <w:jc w:val="left"/>
        <w:rPr>
          <w:rFonts w:ascii="Kefa II Pro" w:hAnsi="Kefa II Pro"/>
          <w:b w:val="0"/>
        </w:rPr>
      </w:pPr>
      <w:r w:rsidRPr="003E1B80">
        <w:rPr>
          <w:rFonts w:ascii="Kefa II Pro" w:hAnsi="Kefa II Pro"/>
          <w:b w:val="0"/>
        </w:rPr>
        <w:t>*The incoming tenant will be responsible to contact the valuations team to reassess the rateable value and will be responsible for these from the day of occupancy.</w:t>
      </w:r>
    </w:p>
    <w:p w14:paraId="2E2C3E33" w14:textId="66005DDA" w:rsidR="00114D4A" w:rsidRPr="003E1B80" w:rsidRDefault="00114D4A" w:rsidP="00517189">
      <w:pPr>
        <w:pStyle w:val="Title"/>
        <w:jc w:val="left"/>
        <w:rPr>
          <w:rFonts w:ascii="Kefa II Pro" w:hAnsi="Kefa II Pro"/>
          <w:b w:val="0"/>
          <w:bCs w:val="0"/>
        </w:rPr>
      </w:pPr>
    </w:p>
    <w:p w14:paraId="72510795" w14:textId="77777777" w:rsidR="00114D4A" w:rsidRPr="003E1B80" w:rsidRDefault="00114D4A" w:rsidP="007D3DFE">
      <w:pPr>
        <w:pStyle w:val="Title"/>
        <w:jc w:val="left"/>
        <w:rPr>
          <w:rFonts w:ascii="Kefa II Pro" w:hAnsi="Kefa II Pro"/>
          <w:u w:val="single"/>
        </w:rPr>
      </w:pPr>
    </w:p>
    <w:p w14:paraId="35A2027A" w14:textId="06BF0336" w:rsidR="00CF3470" w:rsidRPr="003E1B80" w:rsidRDefault="00CF3470" w:rsidP="00574665">
      <w:pPr>
        <w:pStyle w:val="Title"/>
        <w:numPr>
          <w:ilvl w:val="0"/>
          <w:numId w:val="9"/>
        </w:numPr>
        <w:jc w:val="left"/>
        <w:rPr>
          <w:rFonts w:ascii="Kefa II Pro" w:hAnsi="Kefa II Pro"/>
          <w:u w:val="single"/>
        </w:rPr>
      </w:pPr>
      <w:r w:rsidRPr="003E1B80">
        <w:rPr>
          <w:rFonts w:ascii="Kefa II Pro" w:hAnsi="Kefa II Pro"/>
          <w:u w:val="single"/>
        </w:rPr>
        <w:t xml:space="preserve">Lease </w:t>
      </w:r>
    </w:p>
    <w:p w14:paraId="172D4CB4" w14:textId="2CB1D0CB" w:rsidR="4928CD79" w:rsidRPr="003E1B80" w:rsidRDefault="4928CD79" w:rsidP="4928CD79">
      <w:pPr>
        <w:pStyle w:val="Title"/>
        <w:jc w:val="left"/>
        <w:rPr>
          <w:rFonts w:ascii="Kefa II Pro" w:hAnsi="Kefa II Pro"/>
          <w:b w:val="0"/>
          <w:bCs w:val="0"/>
        </w:rPr>
      </w:pPr>
      <w:r w:rsidRPr="003E1B80">
        <w:rPr>
          <w:rFonts w:ascii="Kefa II Pro" w:hAnsi="Kefa II Pro"/>
        </w:rPr>
        <w:br/>
      </w:r>
      <w:r w:rsidR="00167F3F" w:rsidRPr="003E1B80">
        <w:rPr>
          <w:rFonts w:ascii="Kefa II Pro" w:hAnsi="Kefa II Pro"/>
          <w:b w:val="0"/>
          <w:bCs w:val="0"/>
        </w:rPr>
        <w:t xml:space="preserve">We will draw up a Heads of Terms document </w:t>
      </w:r>
      <w:r w:rsidR="00FC0093" w:rsidRPr="003E1B80">
        <w:rPr>
          <w:rFonts w:ascii="Kefa II Pro" w:hAnsi="Kefa II Pro"/>
          <w:b w:val="0"/>
          <w:bCs w:val="0"/>
        </w:rPr>
        <w:t xml:space="preserve">with the incoming tenant when appointed. </w:t>
      </w:r>
      <w:r w:rsidR="00270EA3" w:rsidRPr="003E1B80">
        <w:rPr>
          <w:rFonts w:ascii="Kefa II Pro" w:hAnsi="Kefa II Pro"/>
          <w:b w:val="0"/>
          <w:bCs w:val="0"/>
        </w:rPr>
        <w:t>Th</w:t>
      </w:r>
      <w:r w:rsidR="00447182" w:rsidRPr="003E1B80">
        <w:rPr>
          <w:rFonts w:ascii="Kefa II Pro" w:hAnsi="Kefa II Pro"/>
          <w:b w:val="0"/>
          <w:bCs w:val="0"/>
        </w:rPr>
        <w:t xml:space="preserve">e lease would be a standard commercial lease. </w:t>
      </w:r>
      <w:r w:rsidR="00FC0093" w:rsidRPr="003E1B80">
        <w:rPr>
          <w:rFonts w:ascii="Kefa II Pro" w:hAnsi="Kefa II Pro"/>
          <w:b w:val="0"/>
          <w:bCs w:val="0"/>
        </w:rPr>
        <w:t xml:space="preserve">There is an expectation that the incoming tenant would bear their own legal fees in relation to this process. </w:t>
      </w:r>
    </w:p>
    <w:p w14:paraId="1EAC40DA" w14:textId="77777777" w:rsidR="006E07ED" w:rsidRPr="003E1B80" w:rsidRDefault="006E07ED" w:rsidP="4928CD79">
      <w:pPr>
        <w:pStyle w:val="Title"/>
        <w:jc w:val="left"/>
        <w:rPr>
          <w:rFonts w:ascii="Kefa II Pro" w:hAnsi="Kefa II Pro"/>
          <w:b w:val="0"/>
          <w:bCs w:val="0"/>
        </w:rPr>
      </w:pPr>
    </w:p>
    <w:p w14:paraId="2ACC0AD5" w14:textId="116A4AC8" w:rsidR="006E07ED" w:rsidRPr="003E1B80" w:rsidRDefault="006E07ED" w:rsidP="4928CD79">
      <w:pPr>
        <w:pStyle w:val="Title"/>
        <w:jc w:val="left"/>
        <w:rPr>
          <w:rFonts w:ascii="Kefa II Pro" w:hAnsi="Kefa II Pro"/>
          <w:b w:val="0"/>
          <w:bCs w:val="0"/>
        </w:rPr>
      </w:pPr>
    </w:p>
    <w:p w14:paraId="2345CF46" w14:textId="77777777" w:rsidR="00CF3470" w:rsidRPr="003E1B80" w:rsidRDefault="00CF3470" w:rsidP="007D3DFE">
      <w:pPr>
        <w:pStyle w:val="Title"/>
        <w:jc w:val="left"/>
        <w:rPr>
          <w:rFonts w:ascii="Kefa II Pro" w:hAnsi="Kefa II Pro"/>
          <w:u w:val="single"/>
        </w:rPr>
      </w:pPr>
    </w:p>
    <w:p w14:paraId="0580D7B5" w14:textId="77777777" w:rsidR="00EF6BBB" w:rsidRPr="003E1B80" w:rsidRDefault="00EF6BBB" w:rsidP="00EF6BBB">
      <w:pPr>
        <w:pStyle w:val="Title"/>
        <w:jc w:val="left"/>
        <w:rPr>
          <w:rFonts w:ascii="Kefa II Pro" w:hAnsi="Kefa II Pro"/>
          <w:b w:val="0"/>
        </w:rPr>
      </w:pPr>
    </w:p>
    <w:p w14:paraId="0E186ABD" w14:textId="77777777" w:rsidR="009C102D" w:rsidRDefault="009C102D">
      <w:pPr>
        <w:rPr>
          <w:rFonts w:ascii="Kefa II Pro" w:hAnsi="Kefa II Pro" w:cs="Arial"/>
          <w:b/>
          <w:u w:val="single"/>
        </w:rPr>
      </w:pPr>
      <w:r>
        <w:rPr>
          <w:rFonts w:ascii="Kefa II Pro" w:hAnsi="Kefa II Pro" w:cs="Arial"/>
          <w:b/>
          <w:u w:val="single"/>
        </w:rPr>
        <w:br w:type="page"/>
      </w:r>
    </w:p>
    <w:p w14:paraId="3ADFEF0E" w14:textId="16491E34" w:rsidR="009229D8" w:rsidRPr="003E1B80" w:rsidRDefault="009229D8" w:rsidP="00574665">
      <w:pPr>
        <w:pStyle w:val="ListParagraph"/>
        <w:keepNext/>
        <w:numPr>
          <w:ilvl w:val="0"/>
          <w:numId w:val="9"/>
        </w:numPr>
        <w:outlineLvl w:val="0"/>
        <w:rPr>
          <w:rFonts w:ascii="Kefa II Pro" w:hAnsi="Kefa II Pro" w:cs="Arial"/>
          <w:b/>
          <w:u w:val="single"/>
        </w:rPr>
      </w:pPr>
      <w:r w:rsidRPr="003E1B80">
        <w:rPr>
          <w:rFonts w:ascii="Kefa II Pro" w:hAnsi="Kefa II Pro" w:cs="Arial"/>
          <w:b/>
          <w:u w:val="single"/>
        </w:rPr>
        <w:lastRenderedPageBreak/>
        <w:t xml:space="preserve">Expression of Interest to: </w:t>
      </w:r>
    </w:p>
    <w:p w14:paraId="3BE2BDAF" w14:textId="77777777" w:rsidR="009229D8" w:rsidRPr="003E1B80" w:rsidRDefault="009229D8" w:rsidP="009229D8">
      <w:pPr>
        <w:keepNext/>
        <w:outlineLvl w:val="0"/>
        <w:rPr>
          <w:rFonts w:ascii="Kefa II Pro" w:hAnsi="Kefa II Pro" w:cs="Arial"/>
          <w:b/>
          <w:bCs/>
        </w:rPr>
      </w:pPr>
    </w:p>
    <w:p w14:paraId="0493B500" w14:textId="12BC21CF" w:rsidR="009229D8" w:rsidRPr="00410E3A" w:rsidRDefault="009229D8" w:rsidP="004549CE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Kefa II Pro" w:hAnsi="Kefa II Pro" w:cs="Arial"/>
          <w:bCs/>
          <w:color w:val="000000"/>
          <w:lang w:eastAsia="en-GB"/>
        </w:rPr>
      </w:pPr>
      <w:r w:rsidRPr="00410E3A">
        <w:rPr>
          <w:rFonts w:ascii="Kefa II Pro" w:hAnsi="Kefa II Pro" w:cs="Arial"/>
          <w:bCs/>
          <w:color w:val="000000"/>
          <w:lang w:eastAsia="en-GB"/>
        </w:rPr>
        <w:t>Deliver Early Years provision f</w:t>
      </w:r>
      <w:r w:rsidR="00B77B3A" w:rsidRPr="00410E3A">
        <w:rPr>
          <w:rFonts w:ascii="Kefa II Pro" w:hAnsi="Kefa II Pro" w:cs="Arial"/>
          <w:bCs/>
          <w:color w:val="000000"/>
          <w:lang w:eastAsia="en-GB"/>
        </w:rPr>
        <w:t>ro</w:t>
      </w:r>
      <w:r w:rsidRPr="00410E3A">
        <w:rPr>
          <w:rFonts w:ascii="Kefa II Pro" w:hAnsi="Kefa II Pro" w:cs="Arial"/>
          <w:bCs/>
          <w:color w:val="000000"/>
          <w:lang w:eastAsia="en-GB"/>
        </w:rPr>
        <w:t xml:space="preserve">m </w:t>
      </w:r>
      <w:r w:rsidR="00B10DCF" w:rsidRPr="00410E3A">
        <w:rPr>
          <w:rFonts w:ascii="Kefa II Pro" w:hAnsi="Kefa II Pro" w:cs="Arial"/>
          <w:bCs/>
          <w:color w:val="000000"/>
          <w:lang w:eastAsia="en-GB"/>
        </w:rPr>
        <w:t>the Key Centre</w:t>
      </w:r>
      <w:r w:rsidRPr="00410E3A">
        <w:rPr>
          <w:rFonts w:ascii="Kefa II Pro" w:hAnsi="Kefa II Pro" w:cs="Arial"/>
          <w:bCs/>
          <w:color w:val="000000"/>
          <w:lang w:eastAsia="en-GB"/>
        </w:rPr>
        <w:t xml:space="preserve"> and to have signed the lease as a tenant</w:t>
      </w:r>
      <w:r w:rsidR="0002131D" w:rsidRPr="00410E3A">
        <w:rPr>
          <w:rFonts w:ascii="Kefa II Pro" w:hAnsi="Kefa II Pro" w:cs="Arial"/>
          <w:bCs/>
          <w:color w:val="000000"/>
          <w:lang w:eastAsia="en-GB"/>
        </w:rPr>
        <w:t>.</w:t>
      </w:r>
    </w:p>
    <w:p w14:paraId="31936CFC" w14:textId="77777777" w:rsidR="009229D8" w:rsidRPr="00410E3A" w:rsidRDefault="009229D8" w:rsidP="009229D8">
      <w:pPr>
        <w:autoSpaceDE w:val="0"/>
        <w:autoSpaceDN w:val="0"/>
        <w:adjustRightInd w:val="0"/>
        <w:rPr>
          <w:rFonts w:ascii="Kefa II Pro" w:hAnsi="Kefa II Pro" w:cs="Arial"/>
          <w:bCs/>
          <w:color w:val="000000"/>
          <w:lang w:eastAsia="en-GB"/>
        </w:rPr>
      </w:pPr>
    </w:p>
    <w:p w14:paraId="767EE1AF" w14:textId="0879F250" w:rsidR="00174526" w:rsidRPr="00410E3A" w:rsidRDefault="009229D8" w:rsidP="004549CE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Kefa II Pro" w:hAnsi="Kefa II Pro" w:cs="Arial"/>
          <w:bCs/>
          <w:color w:val="000000"/>
          <w:lang w:eastAsia="en-GB"/>
        </w:rPr>
      </w:pPr>
      <w:r w:rsidRPr="00410E3A">
        <w:rPr>
          <w:rFonts w:ascii="Kefa II Pro" w:hAnsi="Kefa II Pro" w:cs="Arial"/>
          <w:bCs/>
          <w:color w:val="000000" w:themeColor="text1"/>
          <w:lang w:eastAsia="en-GB"/>
        </w:rPr>
        <w:t xml:space="preserve">To deliver all </w:t>
      </w:r>
      <w:r w:rsidR="00604378" w:rsidRPr="00410E3A">
        <w:rPr>
          <w:rFonts w:ascii="Kefa II Pro" w:hAnsi="Kefa II Pro" w:cs="Arial"/>
          <w:bCs/>
          <w:color w:val="000000" w:themeColor="text1"/>
          <w:lang w:eastAsia="en-GB"/>
        </w:rPr>
        <w:t>year-round, high-quality</w:t>
      </w:r>
      <w:r w:rsidRPr="00410E3A">
        <w:rPr>
          <w:rFonts w:ascii="Kefa II Pro" w:hAnsi="Kefa II Pro" w:cs="Arial"/>
          <w:bCs/>
          <w:color w:val="000000" w:themeColor="text1"/>
          <w:lang w:eastAsia="en-GB"/>
        </w:rPr>
        <w:t xml:space="preserve"> childcare </w:t>
      </w:r>
      <w:r w:rsidR="004549CE" w:rsidRPr="00410E3A">
        <w:rPr>
          <w:rFonts w:ascii="Kefa II Pro" w:hAnsi="Kefa II Pro" w:cs="Arial"/>
          <w:bCs/>
          <w:color w:val="000000" w:themeColor="text1"/>
          <w:lang w:eastAsia="en-GB"/>
        </w:rPr>
        <w:t>with</w:t>
      </w:r>
      <w:r w:rsidRPr="00410E3A">
        <w:rPr>
          <w:rFonts w:ascii="Kefa II Pro" w:hAnsi="Kefa II Pro" w:cs="Arial"/>
          <w:bCs/>
          <w:color w:val="000000" w:themeColor="text1"/>
          <w:lang w:eastAsia="en-GB"/>
        </w:rPr>
        <w:t xml:space="preserve"> a sustainable business model.</w:t>
      </w:r>
    </w:p>
    <w:p w14:paraId="3F641E27" w14:textId="77777777" w:rsidR="009C0709" w:rsidRPr="00410E3A" w:rsidRDefault="009C0709" w:rsidP="009C0709">
      <w:pPr>
        <w:pStyle w:val="ListParagraph"/>
        <w:rPr>
          <w:rFonts w:ascii="Kefa II Pro" w:hAnsi="Kefa II Pro" w:cs="Arial"/>
          <w:bCs/>
          <w:color w:val="000000"/>
          <w:lang w:eastAsia="en-GB"/>
        </w:rPr>
      </w:pPr>
    </w:p>
    <w:p w14:paraId="71BECA4F" w14:textId="7FEE4B0C" w:rsidR="009C0709" w:rsidRPr="00410E3A" w:rsidRDefault="00077D1B" w:rsidP="009C0709">
      <w:pPr>
        <w:autoSpaceDE w:val="0"/>
        <w:autoSpaceDN w:val="0"/>
        <w:adjustRightInd w:val="0"/>
        <w:rPr>
          <w:rFonts w:ascii="Kefa II Pro" w:hAnsi="Kefa II Pro" w:cs="Arial"/>
          <w:bCs/>
          <w:color w:val="000000"/>
          <w:lang w:eastAsia="en-GB"/>
        </w:rPr>
      </w:pPr>
      <w:r w:rsidRPr="00410E3A">
        <w:rPr>
          <w:rFonts w:ascii="Kefa II Pro" w:hAnsi="Kefa II Pro" w:cs="Arial"/>
          <w:bCs/>
          <w:color w:val="000000"/>
          <w:lang w:eastAsia="en-GB"/>
        </w:rPr>
        <w:t>There is an intention</w:t>
      </w:r>
      <w:r w:rsidR="009C0709" w:rsidRPr="00410E3A">
        <w:rPr>
          <w:rFonts w:ascii="Kefa II Pro" w:hAnsi="Kefa II Pro" w:cs="Arial"/>
          <w:bCs/>
          <w:color w:val="000000"/>
          <w:lang w:eastAsia="en-GB"/>
        </w:rPr>
        <w:t xml:space="preserve"> for </w:t>
      </w:r>
      <w:r w:rsidR="009C0709" w:rsidRPr="00410E3A">
        <w:rPr>
          <w:rFonts w:ascii="Kefa II Pro" w:hAnsi="Kefa II Pro" w:cs="Arial"/>
          <w:b/>
          <w:color w:val="000000"/>
          <w:lang w:eastAsia="en-GB"/>
        </w:rPr>
        <w:t xml:space="preserve">provision to be in place by </w:t>
      </w:r>
      <w:r w:rsidR="00100BA1" w:rsidRPr="00410E3A">
        <w:rPr>
          <w:rFonts w:ascii="Kefa II Pro" w:hAnsi="Kefa II Pro" w:cs="Arial"/>
          <w:b/>
          <w:color w:val="000000"/>
          <w:lang w:eastAsia="en-GB"/>
        </w:rPr>
        <w:t>January 2027</w:t>
      </w:r>
      <w:r w:rsidR="00D922B1" w:rsidRPr="00410E3A">
        <w:rPr>
          <w:rFonts w:ascii="Kefa II Pro" w:hAnsi="Kefa II Pro" w:cs="Arial"/>
          <w:bCs/>
          <w:color w:val="000000"/>
          <w:lang w:eastAsia="en-GB"/>
        </w:rPr>
        <w:t>, with some flexibility.</w:t>
      </w:r>
    </w:p>
    <w:p w14:paraId="6FCC7DC7" w14:textId="77777777" w:rsidR="009229D8" w:rsidRPr="003E1B80" w:rsidRDefault="009229D8" w:rsidP="009229D8">
      <w:pPr>
        <w:rPr>
          <w:rFonts w:ascii="Kefa II Pro" w:hAnsi="Kefa II Pro" w:cs="Arial"/>
        </w:rPr>
      </w:pPr>
    </w:p>
    <w:p w14:paraId="57A8A932" w14:textId="77777777" w:rsidR="009229D8" w:rsidRPr="003E1B80" w:rsidRDefault="009229D8" w:rsidP="009229D8">
      <w:pPr>
        <w:jc w:val="both"/>
        <w:rPr>
          <w:rFonts w:ascii="Kefa II Pro" w:hAnsi="Kefa II Pro" w:cs="Arial"/>
        </w:rPr>
      </w:pPr>
    </w:p>
    <w:p w14:paraId="00BA4C66" w14:textId="77777777" w:rsidR="00380620" w:rsidRPr="003E1B80" w:rsidRDefault="00380620" w:rsidP="009229D8">
      <w:pPr>
        <w:jc w:val="both"/>
        <w:rPr>
          <w:rFonts w:ascii="Kefa II Pro" w:hAnsi="Kefa II Pro" w:cs="Arial"/>
        </w:rPr>
      </w:pPr>
    </w:p>
    <w:p w14:paraId="7C6FC8EA" w14:textId="6C2FCC37" w:rsidR="009229D8" w:rsidRPr="003E1B80" w:rsidRDefault="009229D8" w:rsidP="009229D8">
      <w:pPr>
        <w:jc w:val="both"/>
        <w:rPr>
          <w:rFonts w:ascii="Kefa II Pro" w:hAnsi="Kefa II Pro" w:cs="Arial"/>
        </w:rPr>
      </w:pPr>
      <w:r w:rsidRPr="003E1B80">
        <w:rPr>
          <w:rFonts w:ascii="Kefa II Pro" w:hAnsi="Kefa II Pro" w:cs="Arial"/>
        </w:rPr>
        <w:t xml:space="preserve">Please complete all sections of this form.  </w:t>
      </w:r>
    </w:p>
    <w:p w14:paraId="677BAC78" w14:textId="77777777" w:rsidR="009229D8" w:rsidRPr="003E1B80" w:rsidRDefault="009229D8" w:rsidP="009229D8">
      <w:pPr>
        <w:rPr>
          <w:rFonts w:ascii="Kefa II Pro" w:hAnsi="Kefa II Pro" w:cs="Arial"/>
        </w:rPr>
      </w:pPr>
    </w:p>
    <w:p w14:paraId="704064BA" w14:textId="2B02C7FF" w:rsidR="009229D8" w:rsidRPr="00A9272E" w:rsidRDefault="00B10DCF" w:rsidP="009229D8">
      <w:pPr>
        <w:rPr>
          <w:rFonts w:ascii="Kefa II Pro" w:hAnsi="Kefa II Pro" w:cs="Arial"/>
          <w:b/>
        </w:rPr>
      </w:pPr>
      <w:r w:rsidRPr="00A9272E">
        <w:rPr>
          <w:rFonts w:ascii="Kefa II Pro" w:hAnsi="Kefa II Pro" w:cs="Arial"/>
          <w:b/>
        </w:rPr>
        <w:t>Key Centre</w:t>
      </w:r>
      <w:r w:rsidR="009229D8" w:rsidRPr="00A9272E">
        <w:rPr>
          <w:rFonts w:ascii="Kefa II Pro" w:hAnsi="Kefa II Pro" w:cs="Arial"/>
          <w:b/>
        </w:rPr>
        <w:t xml:space="preserve"> - Expression of Interest to be returned</w:t>
      </w:r>
      <w:r w:rsidRPr="00A9272E">
        <w:rPr>
          <w:rFonts w:ascii="Kefa II Pro" w:hAnsi="Kefa II Pro" w:cs="Arial"/>
          <w:b/>
        </w:rPr>
        <w:t xml:space="preserve"> </w:t>
      </w:r>
      <w:r w:rsidR="009229D8" w:rsidRPr="00A9272E">
        <w:rPr>
          <w:rFonts w:ascii="Kefa II Pro" w:hAnsi="Kefa II Pro" w:cs="Arial"/>
          <w:b/>
        </w:rPr>
        <w:t>no later than</w:t>
      </w:r>
      <w:r w:rsidR="006C2ABF">
        <w:rPr>
          <w:rFonts w:ascii="Kefa II Pro" w:hAnsi="Kefa II Pro" w:cs="Arial"/>
          <w:b/>
        </w:rPr>
        <w:t xml:space="preserve"> 5pm on </w:t>
      </w:r>
      <w:r w:rsidR="007B558A">
        <w:rPr>
          <w:rFonts w:ascii="Kefa II Pro" w:hAnsi="Kefa II Pro" w:cs="Arial"/>
          <w:b/>
        </w:rPr>
        <w:t>Tuesday 14</w:t>
      </w:r>
      <w:r w:rsidR="007B558A" w:rsidRPr="007B558A">
        <w:rPr>
          <w:rFonts w:ascii="Kefa II Pro" w:hAnsi="Kefa II Pro" w:cs="Arial"/>
          <w:b/>
          <w:vertAlign w:val="superscript"/>
        </w:rPr>
        <w:t>th</w:t>
      </w:r>
      <w:r w:rsidR="006C2ABF">
        <w:rPr>
          <w:rFonts w:ascii="Kefa II Pro" w:hAnsi="Kefa II Pro" w:cs="Arial"/>
          <w:b/>
        </w:rPr>
        <w:t xml:space="preserve"> July</w:t>
      </w:r>
      <w:r w:rsidR="0002131D" w:rsidRPr="00A9272E">
        <w:rPr>
          <w:rFonts w:ascii="Kefa II Pro" w:hAnsi="Kefa II Pro" w:cs="Arial"/>
          <w:b/>
          <w:bCs/>
        </w:rPr>
        <w:t>.</w:t>
      </w:r>
      <w:r w:rsidR="009229D8" w:rsidRPr="00A9272E">
        <w:rPr>
          <w:rFonts w:ascii="Kefa II Pro" w:hAnsi="Kefa II Pro" w:cs="Arial"/>
          <w:b/>
          <w:bCs/>
        </w:rPr>
        <w:t xml:space="preserve"> </w:t>
      </w:r>
    </w:p>
    <w:p w14:paraId="71653113" w14:textId="77777777" w:rsidR="009229D8" w:rsidRPr="003E1B80" w:rsidRDefault="009229D8" w:rsidP="009229D8">
      <w:pPr>
        <w:rPr>
          <w:rFonts w:ascii="Kefa II Pro" w:hAnsi="Kefa II Pro" w:cs="Arial"/>
          <w:lang w:val="fr-FR"/>
        </w:rPr>
      </w:pPr>
    </w:p>
    <w:p w14:paraId="52188955" w14:textId="39CA26EA" w:rsidR="009229D8" w:rsidRPr="003E1B80" w:rsidRDefault="009229D8" w:rsidP="009229D8">
      <w:pPr>
        <w:rPr>
          <w:rFonts w:ascii="Kefa II Pro" w:hAnsi="Kefa II Pro" w:cs="Arial"/>
          <w:b/>
        </w:rPr>
      </w:pPr>
      <w:r w:rsidRPr="003E1B80">
        <w:rPr>
          <w:rFonts w:ascii="Kefa II Pro" w:hAnsi="Kefa II Pro" w:cs="Arial"/>
          <w:b/>
        </w:rPr>
        <w:t>Contact Details:</w:t>
      </w:r>
    </w:p>
    <w:tbl>
      <w:tblPr>
        <w:tblW w:w="0" w:type="auto"/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000" w:firstRow="0" w:lastRow="0" w:firstColumn="0" w:lastColumn="0" w:noHBand="0" w:noVBand="0"/>
      </w:tblPr>
      <w:tblGrid>
        <w:gridCol w:w="2425"/>
        <w:gridCol w:w="6817"/>
      </w:tblGrid>
      <w:tr w:rsidR="009229D8" w:rsidRPr="003E1B80" w14:paraId="5A7CAE28" w14:textId="77777777" w:rsidTr="00B6191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5D38" w14:textId="77777777" w:rsidR="009229D8" w:rsidRPr="003E1B80" w:rsidRDefault="009229D8" w:rsidP="009229D8">
            <w:pPr>
              <w:spacing w:after="120"/>
              <w:rPr>
                <w:rFonts w:ascii="Kefa II Pro" w:hAnsi="Kefa II Pro" w:cs="Arial"/>
              </w:rPr>
            </w:pPr>
            <w:r w:rsidRPr="003E1B80">
              <w:rPr>
                <w:rFonts w:ascii="Kefa II Pro" w:hAnsi="Kefa II Pro" w:cs="Arial"/>
              </w:rPr>
              <w:t>Name of Organisation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9F0EF" w14:textId="77777777" w:rsidR="009229D8" w:rsidRPr="003E1B80" w:rsidRDefault="009229D8" w:rsidP="009229D8">
            <w:pPr>
              <w:rPr>
                <w:rFonts w:ascii="Kefa II Pro" w:hAnsi="Kefa II Pro" w:cs="Arial"/>
              </w:rPr>
            </w:pPr>
          </w:p>
        </w:tc>
      </w:tr>
      <w:tr w:rsidR="009229D8" w:rsidRPr="003E1B80" w14:paraId="307E388E" w14:textId="77777777" w:rsidTr="00B6191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20A3F" w14:textId="77777777" w:rsidR="009229D8" w:rsidRPr="003E1B80" w:rsidRDefault="009229D8" w:rsidP="009229D8">
            <w:pPr>
              <w:spacing w:after="120"/>
              <w:rPr>
                <w:rFonts w:ascii="Kefa II Pro" w:hAnsi="Kefa II Pro" w:cs="Arial"/>
              </w:rPr>
            </w:pPr>
            <w:r w:rsidRPr="003E1B80">
              <w:rPr>
                <w:rFonts w:ascii="Kefa II Pro" w:hAnsi="Kefa II Pro" w:cs="Arial"/>
              </w:rPr>
              <w:t>Trading Name (if different)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00B4C" w14:textId="77777777" w:rsidR="009229D8" w:rsidRPr="003E1B80" w:rsidRDefault="009229D8" w:rsidP="009229D8">
            <w:pPr>
              <w:rPr>
                <w:rFonts w:ascii="Kefa II Pro" w:hAnsi="Kefa II Pro" w:cs="Arial"/>
              </w:rPr>
            </w:pPr>
          </w:p>
        </w:tc>
      </w:tr>
      <w:tr w:rsidR="009229D8" w:rsidRPr="003E1B80" w14:paraId="7326F760" w14:textId="77777777" w:rsidTr="00B6191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C602C" w14:textId="77777777" w:rsidR="009229D8" w:rsidRPr="003E1B80" w:rsidRDefault="009229D8" w:rsidP="009229D8">
            <w:pPr>
              <w:spacing w:after="120"/>
              <w:rPr>
                <w:rFonts w:ascii="Kefa II Pro" w:hAnsi="Kefa II Pro" w:cs="Arial"/>
              </w:rPr>
            </w:pPr>
            <w:r w:rsidRPr="003E1B80">
              <w:rPr>
                <w:rFonts w:ascii="Kefa II Pro" w:hAnsi="Kefa II Pro" w:cs="Arial"/>
              </w:rPr>
              <w:t>Title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267DB" w14:textId="77777777" w:rsidR="009229D8" w:rsidRPr="003E1B80" w:rsidRDefault="009229D8" w:rsidP="009229D8">
            <w:pPr>
              <w:rPr>
                <w:rFonts w:ascii="Kefa II Pro" w:hAnsi="Kefa II Pro" w:cs="Arial"/>
              </w:rPr>
            </w:pPr>
          </w:p>
        </w:tc>
      </w:tr>
      <w:tr w:rsidR="009229D8" w:rsidRPr="003E1B80" w14:paraId="0818A7A7" w14:textId="77777777" w:rsidTr="00B6191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D0E45" w14:textId="77777777" w:rsidR="009229D8" w:rsidRPr="003E1B80" w:rsidRDefault="009229D8" w:rsidP="009229D8">
            <w:pPr>
              <w:spacing w:after="120"/>
              <w:rPr>
                <w:rFonts w:ascii="Kefa II Pro" w:hAnsi="Kefa II Pro" w:cs="Arial"/>
              </w:rPr>
            </w:pPr>
            <w:r w:rsidRPr="003E1B80">
              <w:rPr>
                <w:rFonts w:ascii="Kefa II Pro" w:hAnsi="Kefa II Pro" w:cs="Arial"/>
              </w:rPr>
              <w:t>First Name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93239" w14:textId="77777777" w:rsidR="009229D8" w:rsidRPr="003E1B80" w:rsidRDefault="009229D8" w:rsidP="009229D8">
            <w:pPr>
              <w:rPr>
                <w:rFonts w:ascii="Kefa II Pro" w:hAnsi="Kefa II Pro" w:cs="Arial"/>
              </w:rPr>
            </w:pPr>
          </w:p>
        </w:tc>
      </w:tr>
      <w:tr w:rsidR="009229D8" w:rsidRPr="003E1B80" w14:paraId="68D32C0A" w14:textId="77777777" w:rsidTr="00B6191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575C" w14:textId="77777777" w:rsidR="009229D8" w:rsidRPr="003E1B80" w:rsidRDefault="009229D8" w:rsidP="009229D8">
            <w:pPr>
              <w:spacing w:after="120"/>
              <w:rPr>
                <w:rFonts w:ascii="Kefa II Pro" w:hAnsi="Kefa II Pro" w:cs="Arial"/>
              </w:rPr>
            </w:pPr>
            <w:r w:rsidRPr="003E1B80">
              <w:rPr>
                <w:rFonts w:ascii="Kefa II Pro" w:hAnsi="Kefa II Pro" w:cs="Arial"/>
              </w:rPr>
              <w:t>Surname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825E9" w14:textId="77777777" w:rsidR="009229D8" w:rsidRPr="003E1B80" w:rsidRDefault="009229D8" w:rsidP="009229D8">
            <w:pPr>
              <w:rPr>
                <w:rFonts w:ascii="Kefa II Pro" w:hAnsi="Kefa II Pro" w:cs="Arial"/>
              </w:rPr>
            </w:pPr>
          </w:p>
        </w:tc>
      </w:tr>
      <w:tr w:rsidR="009229D8" w:rsidRPr="003E1B80" w14:paraId="29BAAD7A" w14:textId="77777777" w:rsidTr="00B6191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7804" w14:textId="77777777" w:rsidR="009229D8" w:rsidRPr="003E1B80" w:rsidRDefault="009229D8" w:rsidP="009229D8">
            <w:pPr>
              <w:spacing w:after="120"/>
              <w:rPr>
                <w:rFonts w:ascii="Kefa II Pro" w:hAnsi="Kefa II Pro" w:cs="Arial"/>
              </w:rPr>
            </w:pPr>
            <w:r w:rsidRPr="003E1B80">
              <w:rPr>
                <w:rFonts w:ascii="Kefa II Pro" w:hAnsi="Kefa II Pro" w:cs="Arial"/>
              </w:rPr>
              <w:t>Position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1F903" w14:textId="77777777" w:rsidR="009229D8" w:rsidRPr="003E1B80" w:rsidRDefault="009229D8" w:rsidP="009229D8">
            <w:pPr>
              <w:rPr>
                <w:rFonts w:ascii="Kefa II Pro" w:hAnsi="Kefa II Pro" w:cs="Arial"/>
              </w:rPr>
            </w:pPr>
          </w:p>
        </w:tc>
      </w:tr>
      <w:tr w:rsidR="009229D8" w:rsidRPr="003E1B80" w14:paraId="091D6DE6" w14:textId="77777777" w:rsidTr="00B61919"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9DDC70" w14:textId="77777777" w:rsidR="009229D8" w:rsidRPr="003E1B80" w:rsidRDefault="009229D8" w:rsidP="009229D8">
            <w:pPr>
              <w:spacing w:after="120"/>
              <w:rPr>
                <w:rFonts w:ascii="Kefa II Pro" w:hAnsi="Kefa II Pro" w:cs="Arial"/>
              </w:rPr>
            </w:pPr>
            <w:r w:rsidRPr="003E1B80">
              <w:rPr>
                <w:rFonts w:ascii="Kefa II Pro" w:hAnsi="Kefa II Pro" w:cs="Arial"/>
              </w:rPr>
              <w:t>Address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9A97" w14:textId="77777777" w:rsidR="009229D8" w:rsidRPr="003E1B80" w:rsidRDefault="009229D8" w:rsidP="009229D8">
            <w:pPr>
              <w:rPr>
                <w:rFonts w:ascii="Kefa II Pro" w:hAnsi="Kefa II Pro" w:cs="Arial"/>
              </w:rPr>
            </w:pPr>
          </w:p>
        </w:tc>
      </w:tr>
      <w:tr w:rsidR="009229D8" w:rsidRPr="003E1B80" w14:paraId="24266E53" w14:textId="77777777" w:rsidTr="00B61919">
        <w:tc>
          <w:tcPr>
            <w:tcW w:w="2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0DB844" w14:textId="77777777" w:rsidR="009229D8" w:rsidRPr="003E1B80" w:rsidRDefault="009229D8" w:rsidP="009229D8">
            <w:pPr>
              <w:spacing w:after="120"/>
              <w:rPr>
                <w:rFonts w:ascii="Kefa II Pro" w:hAnsi="Kefa II Pro" w:cs="Arial"/>
              </w:rPr>
            </w:pP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2ECE2" w14:textId="77777777" w:rsidR="009229D8" w:rsidRPr="003E1B80" w:rsidRDefault="009229D8" w:rsidP="009229D8">
            <w:pPr>
              <w:rPr>
                <w:rFonts w:ascii="Kefa II Pro" w:hAnsi="Kefa II Pro" w:cs="Arial"/>
              </w:rPr>
            </w:pPr>
          </w:p>
        </w:tc>
      </w:tr>
      <w:tr w:rsidR="009229D8" w:rsidRPr="003E1B80" w14:paraId="79C9483F" w14:textId="77777777" w:rsidTr="00B61919">
        <w:tc>
          <w:tcPr>
            <w:tcW w:w="2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31FEB" w14:textId="77777777" w:rsidR="009229D8" w:rsidRPr="003E1B80" w:rsidRDefault="009229D8" w:rsidP="009229D8">
            <w:pPr>
              <w:spacing w:after="120"/>
              <w:rPr>
                <w:rFonts w:ascii="Kefa II Pro" w:hAnsi="Kefa II Pro" w:cs="Arial"/>
              </w:rPr>
            </w:pP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C7C4D" w14:textId="77777777" w:rsidR="009229D8" w:rsidRPr="003E1B80" w:rsidRDefault="009229D8" w:rsidP="009229D8">
            <w:pPr>
              <w:rPr>
                <w:rFonts w:ascii="Kefa II Pro" w:hAnsi="Kefa II Pro" w:cs="Arial"/>
              </w:rPr>
            </w:pPr>
          </w:p>
        </w:tc>
      </w:tr>
      <w:tr w:rsidR="009229D8" w:rsidRPr="003E1B80" w14:paraId="34F6D7C5" w14:textId="77777777" w:rsidTr="00B6191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59485" w14:textId="77777777" w:rsidR="009229D8" w:rsidRPr="003E1B80" w:rsidRDefault="009229D8" w:rsidP="009229D8">
            <w:pPr>
              <w:spacing w:after="120"/>
              <w:rPr>
                <w:rFonts w:ascii="Kefa II Pro" w:hAnsi="Kefa II Pro" w:cs="Arial"/>
              </w:rPr>
            </w:pPr>
            <w:r w:rsidRPr="003E1B80">
              <w:rPr>
                <w:rFonts w:ascii="Kefa II Pro" w:hAnsi="Kefa II Pro" w:cs="Arial"/>
              </w:rPr>
              <w:t>Postcode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97FF" w14:textId="77777777" w:rsidR="009229D8" w:rsidRPr="003E1B80" w:rsidRDefault="009229D8" w:rsidP="009229D8">
            <w:pPr>
              <w:rPr>
                <w:rFonts w:ascii="Kefa II Pro" w:hAnsi="Kefa II Pro" w:cs="Arial"/>
              </w:rPr>
            </w:pPr>
          </w:p>
        </w:tc>
      </w:tr>
      <w:tr w:rsidR="009229D8" w:rsidRPr="003E1B80" w14:paraId="311EBFCE" w14:textId="77777777" w:rsidTr="00B6191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7B00" w14:textId="77777777" w:rsidR="009229D8" w:rsidRPr="003E1B80" w:rsidRDefault="009229D8" w:rsidP="009229D8">
            <w:pPr>
              <w:spacing w:after="120"/>
              <w:rPr>
                <w:rFonts w:ascii="Kefa II Pro" w:hAnsi="Kefa II Pro" w:cs="Arial"/>
              </w:rPr>
            </w:pPr>
            <w:r w:rsidRPr="003E1B80">
              <w:rPr>
                <w:rFonts w:ascii="Kefa II Pro" w:hAnsi="Kefa II Pro" w:cs="Arial"/>
              </w:rPr>
              <w:t>Telephone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B86A" w14:textId="77777777" w:rsidR="009229D8" w:rsidRPr="003E1B80" w:rsidRDefault="009229D8" w:rsidP="009229D8">
            <w:pPr>
              <w:rPr>
                <w:rFonts w:ascii="Kefa II Pro" w:hAnsi="Kefa II Pro" w:cs="Arial"/>
              </w:rPr>
            </w:pPr>
          </w:p>
        </w:tc>
      </w:tr>
      <w:tr w:rsidR="009229D8" w:rsidRPr="003E1B80" w14:paraId="0832C8D6" w14:textId="77777777" w:rsidTr="00B61919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12113" w14:textId="77777777" w:rsidR="009229D8" w:rsidRPr="003E1B80" w:rsidRDefault="009229D8" w:rsidP="009229D8">
            <w:pPr>
              <w:spacing w:after="120"/>
              <w:rPr>
                <w:rFonts w:ascii="Kefa II Pro" w:hAnsi="Kefa II Pro" w:cs="Arial"/>
              </w:rPr>
            </w:pPr>
            <w:r w:rsidRPr="003E1B80">
              <w:rPr>
                <w:rFonts w:ascii="Kefa II Pro" w:hAnsi="Kefa II Pro" w:cs="Arial"/>
              </w:rPr>
              <w:t>E-mail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E8435" w14:textId="77777777" w:rsidR="009229D8" w:rsidRPr="003E1B80" w:rsidRDefault="009229D8" w:rsidP="009229D8">
            <w:pPr>
              <w:rPr>
                <w:rFonts w:ascii="Kefa II Pro" w:hAnsi="Kefa II Pro" w:cs="Arial"/>
              </w:rPr>
            </w:pPr>
          </w:p>
        </w:tc>
      </w:tr>
    </w:tbl>
    <w:p w14:paraId="1F4F7C95" w14:textId="77777777" w:rsidR="009229D8" w:rsidRPr="003E1B80" w:rsidRDefault="009229D8" w:rsidP="009229D8">
      <w:pPr>
        <w:rPr>
          <w:rFonts w:ascii="Kefa II Pro" w:hAnsi="Kefa II Pro" w:cs="Arial"/>
        </w:rPr>
      </w:pPr>
    </w:p>
    <w:p w14:paraId="476B1481" w14:textId="77777777" w:rsidR="009229D8" w:rsidRPr="003E1B80" w:rsidRDefault="009229D8" w:rsidP="009229D8">
      <w:pPr>
        <w:rPr>
          <w:rFonts w:ascii="Kefa II Pro" w:hAnsi="Kefa II Pro" w:cs="Arial"/>
          <w:lang w:val="en-US"/>
        </w:rPr>
      </w:pPr>
      <w:r w:rsidRPr="003E1B80">
        <w:rPr>
          <w:rFonts w:ascii="Kefa II Pro" w:hAnsi="Kefa II Pro" w:cs="Arial"/>
        </w:rPr>
        <w:br w:type="page"/>
      </w:r>
    </w:p>
    <w:p w14:paraId="71FE716D" w14:textId="77777777" w:rsidR="009229D8" w:rsidRPr="003E1B80" w:rsidRDefault="009229D8" w:rsidP="009229D8">
      <w:pPr>
        <w:ind w:left="660" w:hanging="660"/>
        <w:jc w:val="both"/>
        <w:rPr>
          <w:rFonts w:ascii="Kefa II Pro" w:hAnsi="Kefa II Pro" w:cs="Arial"/>
        </w:rPr>
      </w:pPr>
      <w:r w:rsidRPr="003E1B80">
        <w:rPr>
          <w:rFonts w:ascii="Kefa II Pro" w:eastAsia="Kefa II Pro" w:hAnsi="Kefa II Pro" w:cs="Kefa II Pro"/>
        </w:rPr>
        <w:lastRenderedPageBreak/>
        <w:t>1.</w:t>
      </w:r>
      <w:r w:rsidRPr="003E1B80">
        <w:rPr>
          <w:rFonts w:ascii="Kefa II Pro" w:hAnsi="Kefa II Pro"/>
        </w:rPr>
        <w:tab/>
      </w:r>
      <w:r w:rsidRPr="003E1B80">
        <w:rPr>
          <w:rFonts w:ascii="Kefa II Pro" w:hAnsi="Kefa II Pro" w:cs="Arial"/>
        </w:rPr>
        <w:t xml:space="preserve">Describe the nature of your current organisation.  For example: length of operation, management, infrastructure, background and experience. </w:t>
      </w:r>
    </w:p>
    <w:p w14:paraId="49525743" w14:textId="77777777" w:rsidR="009229D8" w:rsidRPr="003E1B80" w:rsidRDefault="009229D8" w:rsidP="009229D8">
      <w:pPr>
        <w:ind w:left="720" w:hanging="720"/>
        <w:rPr>
          <w:rFonts w:ascii="Kefa II Pro" w:hAnsi="Kefa II Pro" w:cs="Arial"/>
        </w:rPr>
      </w:pPr>
    </w:p>
    <w:tbl>
      <w:tblPr>
        <w:tblW w:w="4665" w:type="pct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000" w:firstRow="0" w:lastRow="0" w:firstColumn="0" w:lastColumn="0" w:noHBand="0" w:noVBand="0"/>
      </w:tblPr>
      <w:tblGrid>
        <w:gridCol w:w="7740"/>
      </w:tblGrid>
      <w:tr w:rsidR="009229D8" w:rsidRPr="003E1B80" w14:paraId="1F4E7C45" w14:textId="77777777" w:rsidTr="00B61919">
        <w:trPr>
          <w:cantSplit/>
          <w:trHeight w:val="2145"/>
        </w:trPr>
        <w:tc>
          <w:tcPr>
            <w:tcW w:w="8635" w:type="dxa"/>
          </w:tcPr>
          <w:p w14:paraId="76EA7822" w14:textId="77777777" w:rsidR="009229D8" w:rsidRPr="003E1B80" w:rsidRDefault="009229D8" w:rsidP="009229D8">
            <w:pPr>
              <w:rPr>
                <w:rFonts w:ascii="Kefa II Pro" w:hAnsi="Kefa II Pro" w:cs="Arial"/>
              </w:rPr>
            </w:pPr>
          </w:p>
          <w:p w14:paraId="1C0FA58B" w14:textId="77777777" w:rsidR="009229D8" w:rsidRPr="003E1B80" w:rsidRDefault="009229D8" w:rsidP="009229D8">
            <w:pPr>
              <w:rPr>
                <w:rFonts w:ascii="Kefa II Pro" w:hAnsi="Kefa II Pro" w:cs="Arial"/>
              </w:rPr>
            </w:pPr>
          </w:p>
        </w:tc>
      </w:tr>
    </w:tbl>
    <w:p w14:paraId="21023471" w14:textId="77777777" w:rsidR="009229D8" w:rsidRPr="003E1B80" w:rsidRDefault="009229D8" w:rsidP="009229D8">
      <w:pPr>
        <w:rPr>
          <w:rFonts w:ascii="Kefa II Pro" w:hAnsi="Kefa II Pro" w:cs="Arial"/>
        </w:rPr>
      </w:pPr>
    </w:p>
    <w:p w14:paraId="6CA29091" w14:textId="77777777" w:rsidR="009229D8" w:rsidRPr="003E1B80" w:rsidRDefault="009229D8" w:rsidP="009229D8">
      <w:pPr>
        <w:rPr>
          <w:rFonts w:ascii="Kefa II Pro" w:hAnsi="Kefa II Pro" w:cs="Arial"/>
        </w:rPr>
      </w:pPr>
    </w:p>
    <w:p w14:paraId="3390E963" w14:textId="77777777" w:rsidR="009229D8" w:rsidRPr="003E1B80" w:rsidRDefault="009229D8" w:rsidP="009229D8">
      <w:pPr>
        <w:numPr>
          <w:ilvl w:val="0"/>
          <w:numId w:val="5"/>
        </w:numPr>
        <w:ind w:hanging="720"/>
        <w:jc w:val="both"/>
        <w:rPr>
          <w:rFonts w:ascii="Kefa II Pro" w:hAnsi="Kefa II Pro" w:cs="Arial"/>
        </w:rPr>
      </w:pPr>
      <w:r w:rsidRPr="003E1B80">
        <w:rPr>
          <w:rFonts w:ascii="Kefa II Pro" w:hAnsi="Kefa II Pro" w:cs="Arial"/>
        </w:rPr>
        <w:t xml:space="preserve">If applicable, what is the legal status of your organisation? e.g. sole trader, limited company, partnership, etc.  If applicable, please provide a copy of your latest trading accounts.   If you are applying as an individual rather than on behalf of a nursery provider and therefore do not have trading accounts, please state this. </w:t>
      </w:r>
    </w:p>
    <w:p w14:paraId="59564538" w14:textId="77777777" w:rsidR="009229D8" w:rsidRPr="003E1B80" w:rsidRDefault="009229D8" w:rsidP="009229D8">
      <w:pPr>
        <w:ind w:left="360" w:hanging="250"/>
        <w:jc w:val="both"/>
        <w:rPr>
          <w:rFonts w:ascii="Kefa II Pro" w:hAnsi="Kefa II Pro" w:cs="Arial"/>
        </w:rPr>
      </w:pPr>
    </w:p>
    <w:tbl>
      <w:tblPr>
        <w:tblW w:w="4542" w:type="pct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000" w:firstRow="0" w:lastRow="0" w:firstColumn="0" w:lastColumn="0" w:noHBand="0" w:noVBand="0"/>
      </w:tblPr>
      <w:tblGrid>
        <w:gridCol w:w="7536"/>
      </w:tblGrid>
      <w:tr w:rsidR="009229D8" w:rsidRPr="003E1B80" w14:paraId="69B52F5B" w14:textId="77777777" w:rsidTr="00000974">
        <w:trPr>
          <w:cantSplit/>
          <w:trHeight w:val="1782"/>
        </w:trPr>
        <w:tc>
          <w:tcPr>
            <w:tcW w:w="7754" w:type="dxa"/>
          </w:tcPr>
          <w:p w14:paraId="5DAA4F68" w14:textId="77777777" w:rsidR="009229D8" w:rsidRPr="003E1B80" w:rsidRDefault="009229D8" w:rsidP="009229D8">
            <w:pPr>
              <w:rPr>
                <w:rFonts w:ascii="Kefa II Pro" w:hAnsi="Kefa II Pro" w:cs="Arial"/>
              </w:rPr>
            </w:pPr>
          </w:p>
        </w:tc>
      </w:tr>
    </w:tbl>
    <w:p w14:paraId="66E6A972" w14:textId="77777777" w:rsidR="009229D8" w:rsidRPr="003E1B80" w:rsidRDefault="009229D8" w:rsidP="009229D8">
      <w:pPr>
        <w:ind w:left="720" w:hanging="720"/>
        <w:rPr>
          <w:rFonts w:ascii="Kefa II Pro" w:hAnsi="Kefa II Pro" w:cs="Arial"/>
        </w:rPr>
      </w:pPr>
    </w:p>
    <w:p w14:paraId="47D2605D" w14:textId="77777777" w:rsidR="00707C2E" w:rsidRPr="003E1B80" w:rsidRDefault="00707C2E" w:rsidP="009229D8">
      <w:pPr>
        <w:ind w:left="720" w:hanging="720"/>
        <w:rPr>
          <w:rFonts w:ascii="Kefa II Pro" w:hAnsi="Kefa II Pro" w:cs="Arial"/>
        </w:rPr>
      </w:pPr>
    </w:p>
    <w:p w14:paraId="247DFA4E" w14:textId="38929049" w:rsidR="009C102D" w:rsidRPr="009C102D" w:rsidRDefault="009C102D" w:rsidP="009C102D">
      <w:pPr>
        <w:pStyle w:val="ListParagraph"/>
        <w:numPr>
          <w:ilvl w:val="0"/>
          <w:numId w:val="5"/>
        </w:numPr>
        <w:rPr>
          <w:rFonts w:ascii="Kefa II Pro" w:hAnsi="Kefa II Pro" w:cs="Arial"/>
          <w:b/>
        </w:rPr>
      </w:pPr>
      <w:r w:rsidRPr="009C102D">
        <w:rPr>
          <w:rFonts w:ascii="Kefa II Pro" w:hAnsi="Kefa II Pro" w:cs="Arial"/>
          <w:b/>
        </w:rPr>
        <w:t xml:space="preserve">Please state Yes or No to any of the </w:t>
      </w:r>
      <w:r>
        <w:rPr>
          <w:rFonts w:ascii="Kefa II Pro" w:hAnsi="Kefa II Pro" w:cs="Arial"/>
          <w:b/>
        </w:rPr>
        <w:t>below</w:t>
      </w:r>
      <w:r w:rsidRPr="009C102D">
        <w:rPr>
          <w:rFonts w:ascii="Kefa II Pro" w:hAnsi="Kefa II Pro" w:cs="Arial"/>
          <w:b/>
        </w:rPr>
        <w:t xml:space="preserve"> questions </w:t>
      </w:r>
    </w:p>
    <w:p w14:paraId="0FF839F0" w14:textId="0EA0E17D" w:rsidR="009C102D" w:rsidRPr="003E1B80" w:rsidRDefault="009C102D" w:rsidP="009C102D">
      <w:pPr>
        <w:pStyle w:val="Title"/>
        <w:ind w:left="720"/>
        <w:jc w:val="left"/>
        <w:rPr>
          <w:rFonts w:ascii="Kefa II Pro" w:hAnsi="Kefa II Pro"/>
        </w:rPr>
      </w:pPr>
      <w:r w:rsidRPr="003E1B80">
        <w:rPr>
          <w:rFonts w:ascii="Kefa II Pro" w:hAnsi="Kefa II Pro"/>
        </w:rPr>
        <w:t xml:space="preserve">If the answer to any of the </w:t>
      </w:r>
      <w:r>
        <w:rPr>
          <w:rFonts w:ascii="Kefa II Pro" w:hAnsi="Kefa II Pro"/>
        </w:rPr>
        <w:t>below</w:t>
      </w:r>
      <w:r w:rsidRPr="003E1B80">
        <w:rPr>
          <w:rFonts w:ascii="Kefa II Pro" w:hAnsi="Kefa II Pro"/>
        </w:rPr>
        <w:t xml:space="preserve"> questions is ‘Yes’, please attach further details. </w:t>
      </w:r>
    </w:p>
    <w:p w14:paraId="177D632E" w14:textId="7EACB9DD" w:rsidR="009229D8" w:rsidRPr="003E1B80" w:rsidRDefault="009C102D" w:rsidP="009C102D">
      <w:pPr>
        <w:ind w:left="720"/>
        <w:rPr>
          <w:rFonts w:ascii="Kefa II Pro" w:hAnsi="Kefa II Pro" w:cs="Arial"/>
        </w:rPr>
      </w:pPr>
      <w:r>
        <w:rPr>
          <w:rFonts w:ascii="Kefa II Pro" w:hAnsi="Kefa II Pro" w:cs="Arial"/>
        </w:rPr>
        <w:br/>
      </w:r>
      <w:r w:rsidR="009229D8" w:rsidRPr="003E1B80">
        <w:rPr>
          <w:rFonts w:ascii="Kefa II Pro" w:hAnsi="Kefa II Pro" w:cs="Arial"/>
        </w:rPr>
        <w:t>Have you</w:t>
      </w:r>
      <w:r>
        <w:rPr>
          <w:rFonts w:ascii="Kefa II Pro" w:hAnsi="Kefa II Pro" w:cs="Arial"/>
        </w:rPr>
        <w:t>,</w:t>
      </w:r>
      <w:r w:rsidR="009229D8" w:rsidRPr="003E1B80">
        <w:rPr>
          <w:rFonts w:ascii="Kefa II Pro" w:hAnsi="Kefa II Pro" w:cs="Arial"/>
        </w:rPr>
        <w:t xml:space="preserve"> or </w:t>
      </w:r>
      <w:r>
        <w:rPr>
          <w:rFonts w:ascii="Kefa II Pro" w:hAnsi="Kefa II Pro" w:cs="Arial"/>
        </w:rPr>
        <w:t xml:space="preserve">if </w:t>
      </w:r>
      <w:r w:rsidR="009229D8" w:rsidRPr="003E1B80">
        <w:rPr>
          <w:rFonts w:ascii="Kefa II Pro" w:hAnsi="Kefa II Pro" w:cs="Arial"/>
        </w:rPr>
        <w:t>applying on behalf of a partnership or limited company have any of your current partners/directors</w:t>
      </w:r>
      <w:r>
        <w:rPr>
          <w:rFonts w:ascii="Kefa II Pro" w:hAnsi="Kefa II Pro" w:cs="Arial"/>
        </w:rPr>
        <w:t>:</w:t>
      </w:r>
      <w:r w:rsidR="009229D8" w:rsidRPr="003E1B80">
        <w:rPr>
          <w:rFonts w:ascii="Kefa II Pro" w:hAnsi="Kefa II Pro" w:cs="Arial"/>
        </w:rPr>
        <w:t xml:space="preserve"> </w:t>
      </w:r>
      <w:r>
        <w:rPr>
          <w:rFonts w:ascii="Kefa II Pro" w:hAnsi="Kefa II Pro" w:cs="Arial"/>
        </w:rPr>
        <w:br/>
      </w:r>
      <w:r>
        <w:rPr>
          <w:rFonts w:ascii="Kefa II Pro" w:hAnsi="Kefa II Pro" w:cs="Arial"/>
        </w:rPr>
        <w:br/>
        <w:t>B</w:t>
      </w:r>
      <w:r w:rsidR="009229D8" w:rsidRPr="003E1B80">
        <w:rPr>
          <w:rFonts w:ascii="Kefa II Pro" w:hAnsi="Kefa II Pro" w:cs="Arial"/>
        </w:rPr>
        <w:t xml:space="preserve">een </w:t>
      </w:r>
      <w:r w:rsidR="00000974" w:rsidRPr="003E1B80">
        <w:rPr>
          <w:rFonts w:ascii="Kefa II Pro" w:hAnsi="Kefa II Pro" w:cs="Arial"/>
        </w:rPr>
        <w:t>i</w:t>
      </w:r>
      <w:r w:rsidR="009229D8" w:rsidRPr="003E1B80">
        <w:rPr>
          <w:rFonts w:ascii="Kefa II Pro" w:hAnsi="Kefa II Pro" w:cs="Arial"/>
        </w:rPr>
        <w:t xml:space="preserve">n a state of bankruptcy, insolvency, compulsory winding up, administration, receivership, composition with creditors or subject to Relevant </w:t>
      </w:r>
      <w:r w:rsidR="00482BAA" w:rsidRPr="003E1B80">
        <w:rPr>
          <w:rFonts w:ascii="Kefa II Pro" w:hAnsi="Kefa II Pro" w:cs="Arial"/>
        </w:rPr>
        <w:t>proceedings</w:t>
      </w:r>
      <w:r>
        <w:rPr>
          <w:rFonts w:ascii="Kefa II Pro" w:hAnsi="Kefa II Pro" w:cs="Arial"/>
        </w:rPr>
        <w:t>?</w:t>
      </w:r>
    </w:p>
    <w:p w14:paraId="4052903C" w14:textId="77777777" w:rsidR="00000974" w:rsidRPr="003E1B80" w:rsidRDefault="00000974" w:rsidP="00000974">
      <w:pPr>
        <w:ind w:left="720"/>
        <w:jc w:val="both"/>
        <w:rPr>
          <w:rFonts w:ascii="Kefa II Pro" w:hAnsi="Kefa II Pro" w:cs="Arial"/>
        </w:rPr>
      </w:pPr>
    </w:p>
    <w:p w14:paraId="3A74344D" w14:textId="77777777" w:rsidR="009229D8" w:rsidRPr="003E1B80" w:rsidRDefault="009229D8" w:rsidP="00482BAA">
      <w:pPr>
        <w:ind w:left="660"/>
        <w:jc w:val="both"/>
        <w:rPr>
          <w:rFonts w:ascii="Kefa II Pro" w:hAnsi="Kefa II Pro" w:cs="Arial"/>
        </w:rPr>
      </w:pPr>
      <w:r w:rsidRPr="003E1B80">
        <w:rPr>
          <w:rFonts w:ascii="Kefa II Pro" w:hAnsi="Kefa II Pro" w:cs="Arial"/>
        </w:rPr>
        <w:t>Been convicted of a criminal offence related to business or professional conduct?</w:t>
      </w:r>
    </w:p>
    <w:p w14:paraId="17073409" w14:textId="77777777" w:rsidR="00000974" w:rsidRPr="003E1B80" w:rsidRDefault="00000974" w:rsidP="00482BAA">
      <w:pPr>
        <w:ind w:firstLine="660"/>
        <w:jc w:val="both"/>
        <w:rPr>
          <w:rFonts w:ascii="Kefa II Pro" w:hAnsi="Kefa II Pro" w:cs="Arial"/>
        </w:rPr>
      </w:pPr>
    </w:p>
    <w:p w14:paraId="0A63EA61" w14:textId="77777777" w:rsidR="009229D8" w:rsidRPr="003E1B80" w:rsidRDefault="009229D8" w:rsidP="00E52771">
      <w:pPr>
        <w:ind w:left="660"/>
        <w:jc w:val="both"/>
        <w:rPr>
          <w:rFonts w:ascii="Kefa II Pro" w:hAnsi="Kefa II Pro" w:cs="Arial"/>
        </w:rPr>
      </w:pPr>
      <w:r w:rsidRPr="003E1B80">
        <w:rPr>
          <w:rFonts w:ascii="Kefa II Pro" w:hAnsi="Kefa II Pro" w:cs="Arial"/>
        </w:rPr>
        <w:t xml:space="preserve">Been found guilty of an act of grave misconduct </w:t>
      </w:r>
      <w:proofErr w:type="gramStart"/>
      <w:r w:rsidRPr="003E1B80">
        <w:rPr>
          <w:rFonts w:ascii="Kefa II Pro" w:hAnsi="Kefa II Pro" w:cs="Arial"/>
        </w:rPr>
        <w:t>in the course of</w:t>
      </w:r>
      <w:proofErr w:type="gramEnd"/>
      <w:r w:rsidRPr="003E1B80">
        <w:rPr>
          <w:rFonts w:ascii="Kefa II Pro" w:hAnsi="Kefa II Pro" w:cs="Arial"/>
        </w:rPr>
        <w:t xml:space="preserve"> business?</w:t>
      </w:r>
    </w:p>
    <w:p w14:paraId="36234C0D" w14:textId="77777777" w:rsidR="00000974" w:rsidRPr="003E1B80" w:rsidRDefault="00000974" w:rsidP="00482BAA">
      <w:pPr>
        <w:ind w:left="660"/>
        <w:jc w:val="both"/>
        <w:rPr>
          <w:rFonts w:ascii="Kefa II Pro" w:hAnsi="Kefa II Pro" w:cs="Arial"/>
        </w:rPr>
      </w:pPr>
    </w:p>
    <w:p w14:paraId="03296D23" w14:textId="77777777" w:rsidR="009229D8" w:rsidRPr="003E1B80" w:rsidRDefault="009229D8" w:rsidP="00482BAA">
      <w:pPr>
        <w:ind w:left="660"/>
        <w:jc w:val="both"/>
        <w:rPr>
          <w:rFonts w:ascii="Kefa II Pro" w:hAnsi="Kefa II Pro" w:cs="Arial"/>
        </w:rPr>
      </w:pPr>
      <w:r w:rsidRPr="003E1B80">
        <w:rPr>
          <w:rFonts w:ascii="Kefa II Pro" w:hAnsi="Kefa II Pro" w:cs="Arial"/>
        </w:rPr>
        <w:t>Failed to fulfil their obligations relating to the payments of social security contributions or the payment of taxes?</w:t>
      </w:r>
    </w:p>
    <w:p w14:paraId="674C8618" w14:textId="77777777" w:rsidR="00000974" w:rsidRPr="003E1B80" w:rsidRDefault="00000974" w:rsidP="00482BAA">
      <w:pPr>
        <w:ind w:firstLine="540"/>
        <w:jc w:val="both"/>
        <w:rPr>
          <w:rFonts w:ascii="Kefa II Pro" w:hAnsi="Kefa II Pro" w:cs="Arial"/>
        </w:rPr>
      </w:pPr>
      <w:r w:rsidRPr="003E1B80">
        <w:rPr>
          <w:rFonts w:ascii="Kefa II Pro" w:hAnsi="Kefa II Pro" w:cs="Arial"/>
        </w:rPr>
        <w:t xml:space="preserve">  </w:t>
      </w:r>
    </w:p>
    <w:p w14:paraId="7DC13144" w14:textId="77777777" w:rsidR="009229D8" w:rsidRPr="003E1B80" w:rsidRDefault="009229D8" w:rsidP="009C102D">
      <w:pPr>
        <w:ind w:firstLine="660"/>
        <w:jc w:val="both"/>
        <w:rPr>
          <w:rFonts w:ascii="Kefa II Pro" w:hAnsi="Kefa II Pro" w:cs="Arial"/>
        </w:rPr>
      </w:pPr>
      <w:r w:rsidRPr="003E1B80">
        <w:rPr>
          <w:rFonts w:ascii="Kefa II Pro" w:hAnsi="Kefa II Pro" w:cs="Arial"/>
        </w:rPr>
        <w:t>Been found guilty of</w:t>
      </w:r>
      <w:r w:rsidR="00482BAA" w:rsidRPr="003E1B80">
        <w:rPr>
          <w:rFonts w:ascii="Kefa II Pro" w:hAnsi="Kefa II Pro" w:cs="Arial"/>
        </w:rPr>
        <w:t>:</w:t>
      </w:r>
    </w:p>
    <w:p w14:paraId="778BF9C8" w14:textId="77777777" w:rsidR="009229D8" w:rsidRPr="003E1B80" w:rsidRDefault="009229D8" w:rsidP="009229D8">
      <w:pPr>
        <w:numPr>
          <w:ilvl w:val="0"/>
          <w:numId w:val="4"/>
        </w:numPr>
        <w:tabs>
          <w:tab w:val="num" w:pos="540"/>
        </w:tabs>
        <w:ind w:left="540" w:firstLineChars="300" w:firstLine="720"/>
        <w:jc w:val="both"/>
        <w:rPr>
          <w:rFonts w:ascii="Kefa II Pro" w:hAnsi="Kefa II Pro" w:cs="Arial"/>
        </w:rPr>
      </w:pPr>
      <w:r w:rsidRPr="003E1B80">
        <w:rPr>
          <w:rFonts w:ascii="Kefa II Pro" w:hAnsi="Kefa II Pro" w:cs="Arial"/>
        </w:rPr>
        <w:lastRenderedPageBreak/>
        <w:t xml:space="preserve"> conspiracy to commit a criminal offence</w:t>
      </w:r>
    </w:p>
    <w:p w14:paraId="4FFA6611" w14:textId="77777777" w:rsidR="009229D8" w:rsidRPr="003E1B80" w:rsidRDefault="009229D8" w:rsidP="009229D8">
      <w:pPr>
        <w:numPr>
          <w:ilvl w:val="0"/>
          <w:numId w:val="4"/>
        </w:numPr>
        <w:tabs>
          <w:tab w:val="num" w:pos="540"/>
        </w:tabs>
        <w:ind w:left="540" w:firstLineChars="300" w:firstLine="720"/>
        <w:jc w:val="both"/>
        <w:rPr>
          <w:rFonts w:ascii="Kefa II Pro" w:hAnsi="Kefa II Pro" w:cs="Arial"/>
        </w:rPr>
      </w:pPr>
      <w:r w:rsidRPr="003E1B80">
        <w:rPr>
          <w:rFonts w:ascii="Kefa II Pro" w:hAnsi="Kefa II Pro" w:cs="Arial"/>
        </w:rPr>
        <w:t xml:space="preserve"> corruption</w:t>
      </w:r>
    </w:p>
    <w:p w14:paraId="542A701E" w14:textId="77777777" w:rsidR="009229D8" w:rsidRPr="003E1B80" w:rsidRDefault="009229D8" w:rsidP="009229D8">
      <w:pPr>
        <w:numPr>
          <w:ilvl w:val="0"/>
          <w:numId w:val="4"/>
        </w:numPr>
        <w:tabs>
          <w:tab w:val="num" w:pos="540"/>
        </w:tabs>
        <w:ind w:left="540" w:firstLineChars="300" w:firstLine="720"/>
        <w:jc w:val="both"/>
        <w:rPr>
          <w:rFonts w:ascii="Kefa II Pro" w:hAnsi="Kefa II Pro" w:cs="Arial"/>
        </w:rPr>
      </w:pPr>
      <w:r w:rsidRPr="003E1B80">
        <w:rPr>
          <w:rFonts w:ascii="Kefa II Pro" w:hAnsi="Kefa II Pro" w:cs="Arial"/>
        </w:rPr>
        <w:t xml:space="preserve"> bribery</w:t>
      </w:r>
    </w:p>
    <w:p w14:paraId="7B1C15D9" w14:textId="77777777" w:rsidR="009229D8" w:rsidRPr="003E1B80" w:rsidRDefault="009229D8" w:rsidP="009229D8">
      <w:pPr>
        <w:numPr>
          <w:ilvl w:val="0"/>
          <w:numId w:val="4"/>
        </w:numPr>
        <w:tabs>
          <w:tab w:val="num" w:pos="540"/>
        </w:tabs>
        <w:ind w:left="540" w:firstLineChars="300" w:firstLine="720"/>
        <w:jc w:val="both"/>
        <w:rPr>
          <w:rFonts w:ascii="Kefa II Pro" w:hAnsi="Kefa II Pro" w:cs="Arial"/>
        </w:rPr>
      </w:pPr>
      <w:r w:rsidRPr="003E1B80">
        <w:rPr>
          <w:rFonts w:ascii="Kefa II Pro" w:hAnsi="Kefa II Pro" w:cs="Arial"/>
        </w:rPr>
        <w:t xml:space="preserve"> fraud or theft</w:t>
      </w:r>
    </w:p>
    <w:p w14:paraId="7F7F15B2" w14:textId="77777777" w:rsidR="009229D8" w:rsidRPr="003E1B80" w:rsidRDefault="009229D8" w:rsidP="009229D8">
      <w:pPr>
        <w:numPr>
          <w:ilvl w:val="0"/>
          <w:numId w:val="4"/>
        </w:numPr>
        <w:tabs>
          <w:tab w:val="num" w:pos="540"/>
        </w:tabs>
        <w:ind w:left="540" w:firstLineChars="300" w:firstLine="720"/>
        <w:jc w:val="both"/>
        <w:rPr>
          <w:rFonts w:ascii="Kefa II Pro" w:hAnsi="Kefa II Pro" w:cs="Arial"/>
        </w:rPr>
      </w:pPr>
      <w:r w:rsidRPr="003E1B80">
        <w:rPr>
          <w:rFonts w:ascii="Kefa II Pro" w:hAnsi="Kefa II Pro" w:cs="Arial"/>
        </w:rPr>
        <w:t xml:space="preserve"> conspiracy to defraud</w:t>
      </w:r>
    </w:p>
    <w:p w14:paraId="49705536" w14:textId="77777777" w:rsidR="009229D8" w:rsidRPr="003E1B80" w:rsidRDefault="009229D8" w:rsidP="009229D8">
      <w:pPr>
        <w:numPr>
          <w:ilvl w:val="0"/>
          <w:numId w:val="4"/>
        </w:numPr>
        <w:tabs>
          <w:tab w:val="num" w:pos="540"/>
        </w:tabs>
        <w:ind w:left="540" w:firstLineChars="300" w:firstLine="720"/>
        <w:jc w:val="both"/>
        <w:rPr>
          <w:rFonts w:ascii="Kefa II Pro" w:hAnsi="Kefa II Pro" w:cs="Arial"/>
        </w:rPr>
      </w:pPr>
      <w:r w:rsidRPr="003E1B80">
        <w:rPr>
          <w:rFonts w:ascii="Kefa II Pro" w:hAnsi="Kefa II Pro" w:cs="Arial"/>
        </w:rPr>
        <w:t xml:space="preserve"> fraudulent trading; or</w:t>
      </w:r>
    </w:p>
    <w:p w14:paraId="7581C2B8" w14:textId="77777777" w:rsidR="009229D8" w:rsidRPr="003E1B80" w:rsidRDefault="009229D8" w:rsidP="009229D8">
      <w:pPr>
        <w:numPr>
          <w:ilvl w:val="0"/>
          <w:numId w:val="4"/>
        </w:numPr>
        <w:tabs>
          <w:tab w:val="num" w:pos="540"/>
        </w:tabs>
        <w:ind w:left="540" w:firstLineChars="300" w:firstLine="720"/>
        <w:jc w:val="both"/>
        <w:rPr>
          <w:rFonts w:ascii="Kefa II Pro" w:hAnsi="Kefa II Pro" w:cs="Arial"/>
        </w:rPr>
      </w:pPr>
      <w:r w:rsidRPr="003E1B80">
        <w:rPr>
          <w:rFonts w:ascii="Kefa II Pro" w:hAnsi="Kefa II Pro" w:cs="Arial"/>
        </w:rPr>
        <w:t xml:space="preserve"> money laundering</w:t>
      </w:r>
    </w:p>
    <w:p w14:paraId="0E17FF56" w14:textId="77777777" w:rsidR="00906AE7" w:rsidRPr="003E1B80" w:rsidRDefault="00906AE7" w:rsidP="007D3DFE">
      <w:pPr>
        <w:pStyle w:val="Title"/>
        <w:jc w:val="left"/>
        <w:rPr>
          <w:rFonts w:ascii="Kefa II Pro" w:hAnsi="Kefa II Pro"/>
          <w:b w:val="0"/>
        </w:rPr>
      </w:pPr>
    </w:p>
    <w:p w14:paraId="5C2D87BA" w14:textId="77777777" w:rsidR="00000974" w:rsidRPr="003E1B80" w:rsidRDefault="00000974" w:rsidP="00000974">
      <w:pPr>
        <w:pStyle w:val="Title"/>
        <w:jc w:val="left"/>
        <w:rPr>
          <w:rFonts w:ascii="Kefa II Pro" w:hAnsi="Kefa II Pro"/>
        </w:rPr>
      </w:pPr>
    </w:p>
    <w:p w14:paraId="59BCD4F8" w14:textId="7B59F554" w:rsidR="00000974" w:rsidRPr="003E1B80" w:rsidRDefault="00000974" w:rsidP="00000974">
      <w:pPr>
        <w:ind w:left="550" w:hanging="550"/>
        <w:jc w:val="both"/>
        <w:rPr>
          <w:rFonts w:ascii="Kefa II Pro" w:hAnsi="Kefa II Pro" w:cs="Arial"/>
        </w:rPr>
      </w:pPr>
      <w:r w:rsidRPr="003E1B80">
        <w:rPr>
          <w:rFonts w:ascii="Kefa II Pro" w:hAnsi="Kefa II Pro" w:cs="Arial"/>
        </w:rPr>
        <w:t>4.</w:t>
      </w:r>
      <w:r w:rsidRPr="003E1B80">
        <w:rPr>
          <w:rFonts w:ascii="Kefa II Pro" w:hAnsi="Kefa II Pro"/>
        </w:rPr>
        <w:tab/>
      </w:r>
      <w:r w:rsidRPr="003E1B80">
        <w:rPr>
          <w:rFonts w:ascii="Kefa II Pro" w:hAnsi="Kefa II Pro" w:cs="Arial"/>
        </w:rPr>
        <w:t>Please provide details of your experience of managing childcare provision</w:t>
      </w:r>
      <w:r w:rsidR="00380620" w:rsidRPr="003E1B80">
        <w:rPr>
          <w:rFonts w:ascii="Kefa II Pro" w:hAnsi="Kefa II Pro" w:cs="Arial"/>
        </w:rPr>
        <w:t>/s</w:t>
      </w:r>
      <w:r w:rsidRPr="003E1B80">
        <w:rPr>
          <w:rFonts w:ascii="Kefa II Pro" w:hAnsi="Kefa II Pro" w:cs="Arial"/>
        </w:rPr>
        <w:t xml:space="preserve"> and if applicable, how you intend to manage the new nursery </w:t>
      </w:r>
      <w:r w:rsidR="00F65604" w:rsidRPr="003E1B80">
        <w:rPr>
          <w:rFonts w:ascii="Kefa II Pro" w:hAnsi="Kefa II Pro" w:cs="Arial"/>
        </w:rPr>
        <w:t>alongside</w:t>
      </w:r>
      <w:r w:rsidRPr="003E1B80">
        <w:rPr>
          <w:rFonts w:ascii="Kefa II Pro" w:hAnsi="Kefa II Pro" w:cs="Arial"/>
        </w:rPr>
        <w:t xml:space="preserve"> any existing business</w:t>
      </w:r>
      <w:r w:rsidR="00417E0E" w:rsidRPr="003E1B80">
        <w:rPr>
          <w:rFonts w:ascii="Kefa II Pro" w:hAnsi="Kefa II Pro" w:cs="Arial"/>
        </w:rPr>
        <w:t>?</w:t>
      </w:r>
      <w:r w:rsidRPr="003E1B80">
        <w:rPr>
          <w:rFonts w:ascii="Kefa II Pro" w:hAnsi="Kefa II Pro" w:cs="Arial"/>
        </w:rPr>
        <w:t xml:space="preserve">   </w:t>
      </w:r>
    </w:p>
    <w:p w14:paraId="3C43053C" w14:textId="77777777" w:rsidR="00000974" w:rsidRPr="003E1B80" w:rsidRDefault="00000974" w:rsidP="00000974">
      <w:pPr>
        <w:ind w:left="720" w:hanging="720"/>
        <w:rPr>
          <w:rFonts w:ascii="Kefa II Pro" w:hAnsi="Kefa II Pro" w:cs="Arial"/>
        </w:rPr>
      </w:pPr>
    </w:p>
    <w:tbl>
      <w:tblPr>
        <w:tblW w:w="4760" w:type="pct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000" w:firstRow="0" w:lastRow="0" w:firstColumn="0" w:lastColumn="0" w:noHBand="0" w:noVBand="0"/>
      </w:tblPr>
      <w:tblGrid>
        <w:gridCol w:w="7898"/>
      </w:tblGrid>
      <w:tr w:rsidR="00000974" w:rsidRPr="003E1B80" w14:paraId="37BB5677" w14:textId="77777777" w:rsidTr="00040FB8">
        <w:trPr>
          <w:cantSplit/>
          <w:trHeight w:val="2110"/>
        </w:trPr>
        <w:tc>
          <w:tcPr>
            <w:tcW w:w="7897" w:type="dxa"/>
          </w:tcPr>
          <w:p w14:paraId="722CB226" w14:textId="77777777" w:rsidR="00000974" w:rsidRPr="003E1B80" w:rsidRDefault="00000974" w:rsidP="00000974">
            <w:pPr>
              <w:rPr>
                <w:rFonts w:ascii="Kefa II Pro" w:hAnsi="Kefa II Pro" w:cs="Arial"/>
              </w:rPr>
            </w:pPr>
          </w:p>
        </w:tc>
      </w:tr>
    </w:tbl>
    <w:p w14:paraId="28F0D40C" w14:textId="77777777" w:rsidR="00000974" w:rsidRPr="003E1B80" w:rsidRDefault="00000974" w:rsidP="00000974">
      <w:pPr>
        <w:rPr>
          <w:rFonts w:ascii="Kefa II Pro" w:hAnsi="Kefa II Pro" w:cs="Arial"/>
        </w:rPr>
      </w:pPr>
    </w:p>
    <w:p w14:paraId="3A038868" w14:textId="20FCF1C7" w:rsidR="00000974" w:rsidRPr="003E1B80" w:rsidRDefault="00000974" w:rsidP="00000974">
      <w:pPr>
        <w:numPr>
          <w:ilvl w:val="0"/>
          <w:numId w:val="6"/>
        </w:numPr>
        <w:tabs>
          <w:tab w:val="clear" w:pos="720"/>
          <w:tab w:val="num" w:pos="550"/>
        </w:tabs>
        <w:ind w:left="550" w:hanging="550"/>
        <w:rPr>
          <w:rFonts w:ascii="Kefa II Pro" w:hAnsi="Kefa II Pro" w:cs="Arial"/>
        </w:rPr>
      </w:pPr>
      <w:r w:rsidRPr="003E1B80">
        <w:rPr>
          <w:rFonts w:ascii="Kefa II Pro" w:hAnsi="Kefa II Pro" w:cs="Arial"/>
        </w:rPr>
        <w:t>Please clearly show how the nursery will work in partnership with parents</w:t>
      </w:r>
      <w:r w:rsidR="00273CD1" w:rsidRPr="003E1B80">
        <w:rPr>
          <w:rFonts w:ascii="Kefa II Pro" w:hAnsi="Kefa II Pro" w:cs="Arial"/>
        </w:rPr>
        <w:t>/carers</w:t>
      </w:r>
      <w:r w:rsidRPr="003E1B80">
        <w:rPr>
          <w:rFonts w:ascii="Kefa II Pro" w:hAnsi="Kefa II Pro" w:cs="Arial"/>
        </w:rPr>
        <w:t xml:space="preserve">, </w:t>
      </w:r>
      <w:r w:rsidR="00273CD1" w:rsidRPr="003E1B80">
        <w:rPr>
          <w:rFonts w:ascii="Kefa II Pro" w:hAnsi="Kefa II Pro" w:cs="Arial"/>
        </w:rPr>
        <w:t>the local community</w:t>
      </w:r>
      <w:r w:rsidRPr="003E1B80">
        <w:rPr>
          <w:rFonts w:ascii="Kefa II Pro" w:hAnsi="Kefa II Pro" w:cs="Arial"/>
        </w:rPr>
        <w:t xml:space="preserve"> and other </w:t>
      </w:r>
      <w:r w:rsidR="00273CD1" w:rsidRPr="003E1B80">
        <w:rPr>
          <w:rFonts w:ascii="Kefa II Pro" w:hAnsi="Kefa II Pro" w:cs="Arial"/>
        </w:rPr>
        <w:t xml:space="preserve">organisations including the </w:t>
      </w:r>
      <w:r w:rsidR="00417E0E" w:rsidRPr="003E1B80">
        <w:rPr>
          <w:rFonts w:ascii="Kefa II Pro" w:hAnsi="Kefa II Pro" w:cs="Arial"/>
        </w:rPr>
        <w:t>Key Centre community space and schools</w:t>
      </w:r>
      <w:r w:rsidR="23FF36E9" w:rsidRPr="003E1B80">
        <w:rPr>
          <w:rFonts w:ascii="Kefa II Pro" w:hAnsi="Kefa II Pro" w:cs="Arial"/>
        </w:rPr>
        <w:t>.</w:t>
      </w:r>
      <w:r w:rsidRPr="003E1B80">
        <w:rPr>
          <w:rFonts w:ascii="Kefa II Pro" w:hAnsi="Kefa II Pro" w:cs="Arial"/>
        </w:rPr>
        <w:t xml:space="preserve"> </w:t>
      </w:r>
    </w:p>
    <w:p w14:paraId="3494D287" w14:textId="77777777" w:rsidR="00000974" w:rsidRPr="003E1B80" w:rsidRDefault="00000974" w:rsidP="00000974">
      <w:pPr>
        <w:rPr>
          <w:rFonts w:ascii="Kefa II Pro" w:hAnsi="Kefa II Pro" w:cs="Arial"/>
        </w:rPr>
      </w:pPr>
    </w:p>
    <w:tbl>
      <w:tblPr>
        <w:tblW w:w="4761" w:type="pct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000" w:firstRow="0" w:lastRow="0" w:firstColumn="0" w:lastColumn="0" w:noHBand="0" w:noVBand="0"/>
      </w:tblPr>
      <w:tblGrid>
        <w:gridCol w:w="7899"/>
      </w:tblGrid>
      <w:tr w:rsidR="00000974" w:rsidRPr="003E1B80" w14:paraId="31CF1B26" w14:textId="77777777" w:rsidTr="00040FB8">
        <w:trPr>
          <w:cantSplit/>
          <w:trHeight w:val="2395"/>
        </w:trPr>
        <w:tc>
          <w:tcPr>
            <w:tcW w:w="7900" w:type="dxa"/>
          </w:tcPr>
          <w:p w14:paraId="4C5D493A" w14:textId="77777777" w:rsidR="00000974" w:rsidRPr="003E1B80" w:rsidRDefault="00000974" w:rsidP="00000974">
            <w:pPr>
              <w:rPr>
                <w:rFonts w:ascii="Kefa II Pro" w:hAnsi="Kefa II Pro" w:cs="Arial"/>
              </w:rPr>
            </w:pPr>
          </w:p>
        </w:tc>
      </w:tr>
    </w:tbl>
    <w:p w14:paraId="71515BEA" w14:textId="77777777" w:rsidR="00000974" w:rsidRPr="003E1B80" w:rsidRDefault="00000974" w:rsidP="00000974">
      <w:pPr>
        <w:rPr>
          <w:rFonts w:ascii="Kefa II Pro" w:hAnsi="Kefa II Pro" w:cs="Arial"/>
        </w:rPr>
      </w:pPr>
    </w:p>
    <w:p w14:paraId="59401B6A" w14:textId="77777777" w:rsidR="00000974" w:rsidRPr="003E1B80" w:rsidRDefault="00000974" w:rsidP="00000974">
      <w:pPr>
        <w:rPr>
          <w:rFonts w:ascii="Kefa II Pro" w:hAnsi="Kefa II Pro" w:cs="Arial"/>
        </w:rPr>
      </w:pPr>
    </w:p>
    <w:p w14:paraId="0B6891A5" w14:textId="77777777" w:rsidR="00000974" w:rsidRPr="003E1B80" w:rsidRDefault="00000974" w:rsidP="00000974">
      <w:pPr>
        <w:ind w:left="550" w:hanging="550"/>
        <w:rPr>
          <w:rFonts w:ascii="Kefa II Pro" w:hAnsi="Kefa II Pro" w:cs="Arial"/>
        </w:rPr>
      </w:pPr>
      <w:r w:rsidRPr="003E1B80">
        <w:rPr>
          <w:rFonts w:ascii="Kefa II Pro" w:hAnsi="Kefa II Pro" w:cs="Arial"/>
        </w:rPr>
        <w:t>6.</w:t>
      </w:r>
      <w:r w:rsidRPr="003E1B80">
        <w:rPr>
          <w:rFonts w:ascii="Kefa II Pro" w:hAnsi="Kefa II Pro" w:cs="Arial"/>
        </w:rPr>
        <w:tab/>
        <w:t xml:space="preserve">How will your proposal ensure the development of </w:t>
      </w:r>
      <w:r w:rsidR="00E52771" w:rsidRPr="003E1B80">
        <w:rPr>
          <w:rFonts w:ascii="Kefa II Pro" w:hAnsi="Kefa II Pro" w:cs="Arial"/>
        </w:rPr>
        <w:t>high-quality</w:t>
      </w:r>
      <w:r w:rsidRPr="003E1B80">
        <w:rPr>
          <w:rFonts w:ascii="Kefa II Pro" w:hAnsi="Kefa II Pro" w:cs="Arial"/>
        </w:rPr>
        <w:t xml:space="preserve"> early learning and childcare for the Early Years Foundation Stage?</w:t>
      </w:r>
    </w:p>
    <w:p w14:paraId="45A81C24" w14:textId="4241B98F" w:rsidR="00000974" w:rsidRPr="003E1B80" w:rsidRDefault="006919C5" w:rsidP="00000974">
      <w:pPr>
        <w:rPr>
          <w:rFonts w:ascii="Kefa II Pro" w:hAnsi="Kefa II Pro" w:cs="Arial"/>
        </w:rPr>
      </w:pPr>
      <w:r w:rsidRPr="003E1B80">
        <w:rPr>
          <w:rFonts w:ascii="Kefa II Pro" w:hAnsi="Kefa II Pro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9674FA" wp14:editId="1F859562">
                <wp:simplePos x="0" y="0"/>
                <wp:positionH relativeFrom="column">
                  <wp:posOffset>301625</wp:posOffset>
                </wp:positionH>
                <wp:positionV relativeFrom="paragraph">
                  <wp:posOffset>154305</wp:posOffset>
                </wp:positionV>
                <wp:extent cx="5041900" cy="1257300"/>
                <wp:effectExtent l="0" t="0" r="25400" b="19050"/>
                <wp:wrapNone/>
                <wp:docPr id="185769405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0EEAE" w14:textId="77777777" w:rsidR="00000974" w:rsidRDefault="00000974" w:rsidP="000009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9674F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.75pt;margin-top:12.15pt;width:397pt;height:9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">
                <v:textbox>
                  <w:txbxContent>
                    <w:p w14:paraId="4BD0EEAE" w14:textId="77777777" w:rsidR="00000974" w:rsidRDefault="00000974" w:rsidP="00000974"/>
                  </w:txbxContent>
                </v:textbox>
              </v:shape>
            </w:pict>
          </mc:Fallback>
        </mc:AlternateContent>
      </w:r>
    </w:p>
    <w:p w14:paraId="5D4C6991" w14:textId="77777777" w:rsidR="00000974" w:rsidRPr="003E1B80" w:rsidRDefault="00000974" w:rsidP="00000974">
      <w:pPr>
        <w:rPr>
          <w:rFonts w:ascii="Kefa II Pro" w:hAnsi="Kefa II Pro" w:cs="Arial"/>
        </w:rPr>
      </w:pPr>
    </w:p>
    <w:p w14:paraId="577ACD5F" w14:textId="77777777" w:rsidR="00000974" w:rsidRPr="003E1B80" w:rsidRDefault="00000974" w:rsidP="00000974">
      <w:pPr>
        <w:rPr>
          <w:rFonts w:ascii="Kefa II Pro" w:hAnsi="Kefa II Pro" w:cs="Arial"/>
        </w:rPr>
      </w:pPr>
    </w:p>
    <w:p w14:paraId="1D258C5B" w14:textId="77777777" w:rsidR="00000974" w:rsidRPr="003E1B80" w:rsidRDefault="00000974" w:rsidP="00000974">
      <w:pPr>
        <w:rPr>
          <w:rFonts w:ascii="Kefa II Pro" w:hAnsi="Kefa II Pro" w:cs="Arial"/>
        </w:rPr>
      </w:pPr>
    </w:p>
    <w:p w14:paraId="4486468A" w14:textId="77777777" w:rsidR="00000974" w:rsidRPr="003E1B80" w:rsidRDefault="00000974" w:rsidP="00000974">
      <w:pPr>
        <w:rPr>
          <w:rFonts w:ascii="Kefa II Pro" w:hAnsi="Kefa II Pro" w:cs="Arial"/>
        </w:rPr>
      </w:pPr>
    </w:p>
    <w:p w14:paraId="56457767" w14:textId="77777777" w:rsidR="00825CB5" w:rsidRPr="003E1B80" w:rsidRDefault="00825CB5" w:rsidP="00000974">
      <w:pPr>
        <w:rPr>
          <w:rFonts w:ascii="Kefa II Pro" w:hAnsi="Kefa II Pro" w:cs="Arial"/>
        </w:rPr>
      </w:pPr>
    </w:p>
    <w:p w14:paraId="1B28D040" w14:textId="77777777" w:rsidR="00000974" w:rsidRPr="003E1B80" w:rsidRDefault="00000974" w:rsidP="00000974">
      <w:pPr>
        <w:rPr>
          <w:rFonts w:ascii="Kefa II Pro" w:hAnsi="Kefa II Pro" w:cs="Arial"/>
        </w:rPr>
      </w:pPr>
    </w:p>
    <w:p w14:paraId="07C9E66B" w14:textId="38FF940A" w:rsidR="00000974" w:rsidRPr="003E1B80" w:rsidRDefault="00000974" w:rsidP="00000974">
      <w:pPr>
        <w:numPr>
          <w:ilvl w:val="0"/>
          <w:numId w:val="7"/>
        </w:numPr>
        <w:tabs>
          <w:tab w:val="clear" w:pos="720"/>
          <w:tab w:val="num" w:pos="550"/>
        </w:tabs>
        <w:ind w:left="550" w:hanging="660"/>
        <w:jc w:val="both"/>
        <w:rPr>
          <w:rFonts w:ascii="Kefa II Pro" w:hAnsi="Kefa II Pro" w:cs="Arial"/>
        </w:rPr>
      </w:pPr>
      <w:r w:rsidRPr="003E1B80">
        <w:rPr>
          <w:rFonts w:ascii="Kefa II Pro" w:hAnsi="Kefa II Pro" w:cs="Arial"/>
        </w:rPr>
        <w:t xml:space="preserve">Outline how you intend to make your childcare places affordable </w:t>
      </w:r>
      <w:r w:rsidR="00E52771" w:rsidRPr="003E1B80">
        <w:rPr>
          <w:rFonts w:ascii="Kefa II Pro" w:hAnsi="Kefa II Pro" w:cs="Arial"/>
        </w:rPr>
        <w:t>and</w:t>
      </w:r>
      <w:r w:rsidRPr="003E1B80">
        <w:rPr>
          <w:rFonts w:ascii="Kefa II Pro" w:hAnsi="Kefa II Pro" w:cs="Arial"/>
        </w:rPr>
        <w:t xml:space="preserve"> enable parents</w:t>
      </w:r>
      <w:r w:rsidR="00417E0E" w:rsidRPr="003E1B80">
        <w:rPr>
          <w:rFonts w:ascii="Kefa II Pro" w:hAnsi="Kefa II Pro" w:cs="Arial"/>
        </w:rPr>
        <w:t>/carers</w:t>
      </w:r>
      <w:r w:rsidRPr="003E1B80">
        <w:rPr>
          <w:rFonts w:ascii="Kefa II Pro" w:hAnsi="Kefa II Pro" w:cs="Arial"/>
        </w:rPr>
        <w:t xml:space="preserve"> to access their free Nursery entitlement</w:t>
      </w:r>
      <w:r w:rsidR="00417E0E" w:rsidRPr="003E1B80">
        <w:rPr>
          <w:rFonts w:ascii="Kefa II Pro" w:hAnsi="Kefa II Pro" w:cs="Arial"/>
        </w:rPr>
        <w:t xml:space="preserve"> with</w:t>
      </w:r>
      <w:r w:rsidRPr="003E1B80">
        <w:rPr>
          <w:rFonts w:ascii="Kefa II Pro" w:hAnsi="Kefa II Pro" w:cs="Arial"/>
        </w:rPr>
        <w:t xml:space="preserve"> flexibility</w:t>
      </w:r>
      <w:r w:rsidR="5D292F29" w:rsidRPr="003E1B80">
        <w:rPr>
          <w:rFonts w:ascii="Kefa II Pro" w:hAnsi="Kefa II Pro" w:cs="Arial"/>
        </w:rPr>
        <w:t>.</w:t>
      </w:r>
    </w:p>
    <w:p w14:paraId="67994F11" w14:textId="77777777" w:rsidR="00000974" w:rsidRPr="003E1B80" w:rsidRDefault="00000974" w:rsidP="00000974">
      <w:pPr>
        <w:ind w:left="360"/>
        <w:rPr>
          <w:rFonts w:ascii="Kefa II Pro" w:hAnsi="Kefa II Pro" w:cs="Arial"/>
        </w:rPr>
      </w:pPr>
    </w:p>
    <w:tbl>
      <w:tblPr>
        <w:tblW w:w="4760" w:type="pct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000" w:firstRow="0" w:lastRow="0" w:firstColumn="0" w:lastColumn="0" w:noHBand="0" w:noVBand="0"/>
      </w:tblPr>
      <w:tblGrid>
        <w:gridCol w:w="7898"/>
      </w:tblGrid>
      <w:tr w:rsidR="00000974" w:rsidRPr="003E1B80" w14:paraId="31CEB0DE" w14:textId="77777777" w:rsidTr="00040FB8">
        <w:trPr>
          <w:cantSplit/>
          <w:trHeight w:val="1480"/>
        </w:trPr>
        <w:tc>
          <w:tcPr>
            <w:tcW w:w="7898" w:type="dxa"/>
          </w:tcPr>
          <w:p w14:paraId="7F7B21DA" w14:textId="77777777" w:rsidR="00000974" w:rsidRPr="003E1B80" w:rsidRDefault="00000974" w:rsidP="00000974">
            <w:pPr>
              <w:rPr>
                <w:rFonts w:ascii="Kefa II Pro" w:hAnsi="Kefa II Pro" w:cs="Arial"/>
              </w:rPr>
            </w:pPr>
          </w:p>
        </w:tc>
      </w:tr>
    </w:tbl>
    <w:p w14:paraId="6163F41C" w14:textId="77777777" w:rsidR="00000974" w:rsidRPr="003E1B80" w:rsidRDefault="00000974" w:rsidP="00000974">
      <w:pPr>
        <w:rPr>
          <w:rFonts w:ascii="Kefa II Pro" w:hAnsi="Kefa II Pro" w:cs="Arial"/>
        </w:rPr>
      </w:pPr>
    </w:p>
    <w:p w14:paraId="5298D09B" w14:textId="565F8112" w:rsidR="00000974" w:rsidRPr="003E1B80" w:rsidRDefault="00000974" w:rsidP="00000974">
      <w:pPr>
        <w:ind w:left="550" w:hanging="550"/>
        <w:rPr>
          <w:rFonts w:ascii="Kefa II Pro" w:hAnsi="Kefa II Pro" w:cs="Arial"/>
        </w:rPr>
      </w:pPr>
      <w:r w:rsidRPr="003E1B80">
        <w:rPr>
          <w:rFonts w:ascii="Kefa II Pro" w:hAnsi="Kefa II Pro" w:cs="Arial"/>
        </w:rPr>
        <w:t>8.</w:t>
      </w:r>
      <w:r w:rsidRPr="003E1B80">
        <w:rPr>
          <w:rFonts w:ascii="Kefa II Pro" w:hAnsi="Kefa II Pro"/>
        </w:rPr>
        <w:tab/>
      </w:r>
      <w:r w:rsidRPr="003E1B80">
        <w:rPr>
          <w:rFonts w:ascii="Kefa II Pro" w:hAnsi="Kefa II Pro" w:cs="Arial"/>
        </w:rPr>
        <w:t xml:space="preserve">Please demonstrate how you will be able to provide </w:t>
      </w:r>
      <w:r w:rsidR="4F42B202" w:rsidRPr="003E1B80">
        <w:rPr>
          <w:rFonts w:ascii="Kefa II Pro" w:hAnsi="Kefa II Pro" w:cs="Arial"/>
        </w:rPr>
        <w:t>inclusive</w:t>
      </w:r>
      <w:r w:rsidR="00237660" w:rsidRPr="003E1B80">
        <w:rPr>
          <w:rFonts w:ascii="Kefa II Pro" w:hAnsi="Kefa II Pro" w:cs="Arial"/>
        </w:rPr>
        <w:t>,</w:t>
      </w:r>
      <w:r w:rsidRPr="003E1B80">
        <w:rPr>
          <w:rFonts w:ascii="Kefa II Pro" w:hAnsi="Kefa II Pro" w:cs="Arial"/>
        </w:rPr>
        <w:t xml:space="preserve"> innovative and </w:t>
      </w:r>
      <w:r w:rsidR="00E52771" w:rsidRPr="003E1B80">
        <w:rPr>
          <w:rFonts w:ascii="Kefa II Pro" w:hAnsi="Kefa II Pro" w:cs="Arial"/>
        </w:rPr>
        <w:t>forward-thinking</w:t>
      </w:r>
      <w:r w:rsidRPr="003E1B80">
        <w:rPr>
          <w:rFonts w:ascii="Kefa II Pro" w:hAnsi="Kefa II Pro" w:cs="Arial"/>
        </w:rPr>
        <w:t xml:space="preserve"> childcare provision in the area</w:t>
      </w:r>
      <w:r w:rsidR="7FC6E158" w:rsidRPr="003E1B80">
        <w:rPr>
          <w:rFonts w:ascii="Kefa II Pro" w:hAnsi="Kefa II Pro" w:cs="Arial"/>
        </w:rPr>
        <w:t xml:space="preserve"> that ensures the safeguarding of children is paramount</w:t>
      </w:r>
      <w:r w:rsidRPr="003E1B80">
        <w:rPr>
          <w:rFonts w:ascii="Kefa II Pro" w:hAnsi="Kefa II Pro" w:cs="Arial"/>
        </w:rPr>
        <w:t xml:space="preserve">. </w:t>
      </w:r>
    </w:p>
    <w:p w14:paraId="4B879C81" w14:textId="77777777" w:rsidR="00000974" w:rsidRPr="003E1B80" w:rsidRDefault="00000974" w:rsidP="00000974">
      <w:pPr>
        <w:rPr>
          <w:rFonts w:ascii="Kefa II Pro" w:hAnsi="Kefa II Pro" w:cs="Arial"/>
        </w:rPr>
      </w:pPr>
    </w:p>
    <w:tbl>
      <w:tblPr>
        <w:tblW w:w="4760" w:type="pct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000" w:firstRow="0" w:lastRow="0" w:firstColumn="0" w:lastColumn="0" w:noHBand="0" w:noVBand="0"/>
      </w:tblPr>
      <w:tblGrid>
        <w:gridCol w:w="7898"/>
      </w:tblGrid>
      <w:tr w:rsidR="00000974" w:rsidRPr="003E1B80" w14:paraId="0DD04BDE" w14:textId="77777777" w:rsidTr="00040FB8">
        <w:trPr>
          <w:cantSplit/>
          <w:trHeight w:val="1253"/>
        </w:trPr>
        <w:tc>
          <w:tcPr>
            <w:tcW w:w="7898" w:type="dxa"/>
          </w:tcPr>
          <w:p w14:paraId="2C8BE4AB" w14:textId="77777777" w:rsidR="00000974" w:rsidRPr="003E1B80" w:rsidRDefault="00000974" w:rsidP="00000974">
            <w:pPr>
              <w:rPr>
                <w:rFonts w:ascii="Kefa II Pro" w:hAnsi="Kefa II Pro" w:cs="Arial"/>
              </w:rPr>
            </w:pPr>
          </w:p>
        </w:tc>
      </w:tr>
    </w:tbl>
    <w:p w14:paraId="0AFB2BAA" w14:textId="77777777" w:rsidR="00000974" w:rsidRPr="003E1B80" w:rsidRDefault="00000974" w:rsidP="00000974">
      <w:pPr>
        <w:rPr>
          <w:rFonts w:ascii="Kefa II Pro" w:hAnsi="Kefa II Pro" w:cs="Arial"/>
        </w:rPr>
      </w:pPr>
    </w:p>
    <w:p w14:paraId="60C6CC15" w14:textId="77777777" w:rsidR="00000974" w:rsidRPr="003E1B80" w:rsidRDefault="00000974" w:rsidP="00000974">
      <w:pPr>
        <w:ind w:left="720" w:hanging="720"/>
        <w:rPr>
          <w:rFonts w:ascii="Kefa II Pro" w:hAnsi="Kefa II Pro" w:cs="Arial"/>
        </w:rPr>
      </w:pPr>
    </w:p>
    <w:p w14:paraId="45902BBA" w14:textId="77777777" w:rsidR="00000974" w:rsidRPr="003E1B80" w:rsidRDefault="00000974" w:rsidP="00000974">
      <w:pPr>
        <w:ind w:left="550" w:hanging="550"/>
        <w:jc w:val="both"/>
        <w:rPr>
          <w:rFonts w:ascii="Kefa II Pro" w:hAnsi="Kefa II Pro" w:cs="Arial"/>
        </w:rPr>
      </w:pPr>
      <w:r w:rsidRPr="003E1B80">
        <w:rPr>
          <w:rFonts w:ascii="Kefa II Pro" w:hAnsi="Kefa II Pro" w:cs="Arial"/>
        </w:rPr>
        <w:t>9.</w:t>
      </w:r>
      <w:r w:rsidRPr="003E1B80">
        <w:rPr>
          <w:rFonts w:ascii="Kefa II Pro" w:hAnsi="Kefa II Pro" w:cs="Arial"/>
        </w:rPr>
        <w:tab/>
        <w:t xml:space="preserve">Please explain how you intend to recruit staff with appropriate qualifications and experience </w:t>
      </w:r>
      <w:r w:rsidR="00E52771" w:rsidRPr="003E1B80">
        <w:rPr>
          <w:rFonts w:ascii="Kefa II Pro" w:hAnsi="Kefa II Pro" w:cs="Arial"/>
        </w:rPr>
        <w:t>and</w:t>
      </w:r>
      <w:r w:rsidRPr="003E1B80">
        <w:rPr>
          <w:rFonts w:ascii="Kefa II Pro" w:hAnsi="Kefa II Pro" w:cs="Arial"/>
        </w:rPr>
        <w:t xml:space="preserve"> demonstrate an ongoing commitment to professional development.</w:t>
      </w:r>
    </w:p>
    <w:p w14:paraId="46EA6034" w14:textId="77777777" w:rsidR="00000974" w:rsidRPr="003E1B80" w:rsidRDefault="00000974" w:rsidP="00000974">
      <w:pPr>
        <w:ind w:left="550" w:hanging="550"/>
        <w:jc w:val="both"/>
        <w:rPr>
          <w:rFonts w:ascii="Kefa II Pro" w:hAnsi="Kefa II Pro" w:cs="Arial"/>
        </w:rPr>
      </w:pPr>
    </w:p>
    <w:tbl>
      <w:tblPr>
        <w:tblW w:w="4760" w:type="pct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000" w:firstRow="0" w:lastRow="0" w:firstColumn="0" w:lastColumn="0" w:noHBand="0" w:noVBand="0"/>
      </w:tblPr>
      <w:tblGrid>
        <w:gridCol w:w="7898"/>
      </w:tblGrid>
      <w:tr w:rsidR="00000974" w:rsidRPr="003E1B80" w14:paraId="570B80F1" w14:textId="77777777" w:rsidTr="00040FB8">
        <w:trPr>
          <w:cantSplit/>
          <w:trHeight w:val="2249"/>
        </w:trPr>
        <w:tc>
          <w:tcPr>
            <w:tcW w:w="7898" w:type="dxa"/>
          </w:tcPr>
          <w:p w14:paraId="2879785E" w14:textId="77777777" w:rsidR="00000974" w:rsidRPr="003E1B80" w:rsidRDefault="00000974" w:rsidP="00000974">
            <w:pPr>
              <w:rPr>
                <w:rFonts w:ascii="Kefa II Pro" w:hAnsi="Kefa II Pro" w:cs="Arial"/>
              </w:rPr>
            </w:pPr>
          </w:p>
        </w:tc>
      </w:tr>
    </w:tbl>
    <w:p w14:paraId="6F5E92BC" w14:textId="77777777" w:rsidR="00000974" w:rsidRPr="003E1B80" w:rsidRDefault="00000974" w:rsidP="00000974">
      <w:pPr>
        <w:rPr>
          <w:rFonts w:ascii="Kefa II Pro" w:hAnsi="Kefa II Pro" w:cs="Arial"/>
        </w:rPr>
      </w:pPr>
    </w:p>
    <w:p w14:paraId="1A3039CC" w14:textId="77777777" w:rsidR="00000974" w:rsidRPr="003E1B80" w:rsidRDefault="00000974" w:rsidP="00000974">
      <w:pPr>
        <w:ind w:left="720" w:hanging="720"/>
        <w:rPr>
          <w:rFonts w:ascii="Kefa II Pro" w:hAnsi="Kefa II Pro" w:cs="Arial"/>
        </w:rPr>
      </w:pPr>
    </w:p>
    <w:p w14:paraId="4726188E" w14:textId="77777777" w:rsidR="00000974" w:rsidRPr="003E1B80" w:rsidRDefault="00000974" w:rsidP="00000974">
      <w:pPr>
        <w:ind w:left="770" w:hanging="770"/>
        <w:rPr>
          <w:rFonts w:ascii="Kefa II Pro" w:hAnsi="Kefa II Pro" w:cs="Arial"/>
        </w:rPr>
      </w:pPr>
    </w:p>
    <w:p w14:paraId="1B88EA70" w14:textId="77777777" w:rsidR="00000974" w:rsidRPr="003E1B80" w:rsidRDefault="00000974" w:rsidP="4928CD79">
      <w:pPr>
        <w:ind w:left="550" w:hanging="550"/>
        <w:rPr>
          <w:rFonts w:ascii="Kefa II Pro" w:hAnsi="Kefa II Pro" w:cs="Arial"/>
          <w:i/>
          <w:iCs/>
        </w:rPr>
      </w:pPr>
      <w:r w:rsidRPr="003E1B80">
        <w:rPr>
          <w:rFonts w:ascii="Kefa II Pro" w:hAnsi="Kefa II Pro" w:cs="Arial"/>
        </w:rPr>
        <w:t>10.</w:t>
      </w:r>
      <w:r w:rsidRPr="003E1B80">
        <w:rPr>
          <w:rFonts w:ascii="Kefa II Pro" w:hAnsi="Kefa II Pro"/>
        </w:rPr>
        <w:tab/>
      </w:r>
      <w:r w:rsidRPr="003E1B80">
        <w:rPr>
          <w:rFonts w:ascii="Kefa II Pro" w:hAnsi="Kefa II Pro" w:cs="Arial"/>
        </w:rPr>
        <w:t xml:space="preserve">Please detail what procedures you would put in place to ensure </w:t>
      </w:r>
      <w:r w:rsidR="00E52771" w:rsidRPr="003E1B80">
        <w:rPr>
          <w:rFonts w:ascii="Kefa II Pro" w:hAnsi="Kefa II Pro" w:cs="Arial"/>
        </w:rPr>
        <w:t>self-assessment</w:t>
      </w:r>
      <w:r w:rsidRPr="003E1B80">
        <w:rPr>
          <w:rFonts w:ascii="Kefa II Pro" w:hAnsi="Kefa II Pro" w:cs="Arial"/>
        </w:rPr>
        <w:t xml:space="preserve"> and reflective practice.   How will you monitor practice on an ongoing basis?</w:t>
      </w:r>
    </w:p>
    <w:p w14:paraId="72BD3BE4" w14:textId="7587957E" w:rsidR="4928CD79" w:rsidRPr="003E1B80" w:rsidRDefault="4928CD79" w:rsidP="4928CD79">
      <w:pPr>
        <w:ind w:left="550" w:hanging="550"/>
        <w:rPr>
          <w:rFonts w:ascii="Kefa II Pro" w:hAnsi="Kefa II Pro" w:cs="Arial"/>
        </w:rPr>
      </w:pPr>
    </w:p>
    <w:p w14:paraId="5C2B86BE" w14:textId="68FE789E" w:rsidR="4928CD79" w:rsidRPr="003E1B80" w:rsidRDefault="4928CD79" w:rsidP="4928CD79">
      <w:pPr>
        <w:ind w:left="550" w:hanging="550"/>
        <w:rPr>
          <w:rFonts w:ascii="Kefa II Pro" w:hAnsi="Kefa II Pro" w:cs="Arial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7734"/>
      </w:tblGrid>
      <w:tr w:rsidR="00447182" w:rsidRPr="003E1B80" w14:paraId="3FAD09E7" w14:textId="77777777" w:rsidTr="00040FB8">
        <w:tc>
          <w:tcPr>
            <w:tcW w:w="7734" w:type="dxa"/>
          </w:tcPr>
          <w:p w14:paraId="1E8749F7" w14:textId="77777777" w:rsidR="00447182" w:rsidRPr="003E1B80" w:rsidRDefault="00447182" w:rsidP="4928CD79">
            <w:pPr>
              <w:rPr>
                <w:rFonts w:ascii="Kefa II Pro" w:hAnsi="Kefa II Pro" w:cs="Arial"/>
              </w:rPr>
            </w:pPr>
          </w:p>
          <w:p w14:paraId="30B5C909" w14:textId="77777777" w:rsidR="00447182" w:rsidRPr="003E1B80" w:rsidRDefault="00447182" w:rsidP="4928CD79">
            <w:pPr>
              <w:rPr>
                <w:rFonts w:ascii="Kefa II Pro" w:hAnsi="Kefa II Pro" w:cs="Arial"/>
              </w:rPr>
            </w:pPr>
          </w:p>
          <w:p w14:paraId="731F9C0B" w14:textId="77777777" w:rsidR="00447182" w:rsidRPr="003E1B80" w:rsidRDefault="00447182" w:rsidP="4928CD79">
            <w:pPr>
              <w:rPr>
                <w:rFonts w:ascii="Kefa II Pro" w:hAnsi="Kefa II Pro" w:cs="Arial"/>
              </w:rPr>
            </w:pPr>
          </w:p>
          <w:p w14:paraId="388431A9" w14:textId="77777777" w:rsidR="00447182" w:rsidRPr="003E1B80" w:rsidRDefault="00447182" w:rsidP="4928CD79">
            <w:pPr>
              <w:rPr>
                <w:rFonts w:ascii="Kefa II Pro" w:hAnsi="Kefa II Pro" w:cs="Arial"/>
              </w:rPr>
            </w:pPr>
          </w:p>
          <w:p w14:paraId="26AB633A" w14:textId="77777777" w:rsidR="00447182" w:rsidRPr="003E1B80" w:rsidRDefault="00447182" w:rsidP="4928CD79">
            <w:pPr>
              <w:rPr>
                <w:rFonts w:ascii="Kefa II Pro" w:hAnsi="Kefa II Pro" w:cs="Arial"/>
              </w:rPr>
            </w:pPr>
          </w:p>
          <w:p w14:paraId="55DAA306" w14:textId="1F3F3650" w:rsidR="00447182" w:rsidRPr="003E1B80" w:rsidRDefault="00447182" w:rsidP="4928CD79">
            <w:pPr>
              <w:rPr>
                <w:rFonts w:ascii="Kefa II Pro" w:hAnsi="Kefa II Pro" w:cs="Arial"/>
              </w:rPr>
            </w:pPr>
          </w:p>
        </w:tc>
      </w:tr>
    </w:tbl>
    <w:p w14:paraId="5236E3BF" w14:textId="57411DA8" w:rsidR="4928CD79" w:rsidRPr="003E1B80" w:rsidRDefault="4928CD79" w:rsidP="4928CD79">
      <w:pPr>
        <w:ind w:left="550" w:hanging="550"/>
        <w:rPr>
          <w:rFonts w:ascii="Kefa II Pro" w:hAnsi="Kefa II Pro" w:cs="Arial"/>
        </w:rPr>
      </w:pPr>
    </w:p>
    <w:p w14:paraId="2747A473" w14:textId="153D884E" w:rsidR="00A2179D" w:rsidRPr="003E1B80" w:rsidRDefault="009C102D" w:rsidP="43AB0566">
      <w:pPr>
        <w:rPr>
          <w:rFonts w:ascii="Kefa II Pro" w:hAnsi="Kefa II Pro" w:cs="Arial"/>
        </w:rPr>
      </w:pPr>
      <w:r w:rsidRPr="003E1B80">
        <w:rPr>
          <w:rFonts w:ascii="Kefa II Pro" w:hAnsi="Kefa II Pro" w:cs="Arial"/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4AF40692" wp14:editId="47A70794">
                <wp:simplePos x="0" y="0"/>
                <wp:positionH relativeFrom="margin">
                  <wp:posOffset>16510</wp:posOffset>
                </wp:positionH>
                <wp:positionV relativeFrom="paragraph">
                  <wp:posOffset>645160</wp:posOffset>
                </wp:positionV>
                <wp:extent cx="5527040" cy="2122170"/>
                <wp:effectExtent l="0" t="0" r="16510" b="11430"/>
                <wp:wrapSquare wrapText="bothSides"/>
                <wp:docPr id="17664880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040" cy="2122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F4E07" w14:textId="77777777" w:rsidR="00E52771" w:rsidRPr="00F01097" w:rsidRDefault="00E52771">
                            <w:pPr>
                              <w:rPr>
                                <w:rFonts w:ascii="Kefa II Pro" w:hAnsi="Kefa II Pro" w:cs="Arial"/>
                              </w:rPr>
                            </w:pPr>
                            <w:r w:rsidRPr="00F01097">
                              <w:rPr>
                                <w:rFonts w:ascii="Kefa II Pro" w:hAnsi="Kefa II Pro" w:cs="Arial"/>
                              </w:rPr>
                              <w:t xml:space="preserve">Reference Contact details </w:t>
                            </w:r>
                            <w:r w:rsidR="00F65604" w:rsidRPr="00F01097">
                              <w:rPr>
                                <w:rFonts w:ascii="Kefa II Pro" w:hAnsi="Kefa II Pro" w:cs="Arial"/>
                              </w:rPr>
                              <w:t>– 1</w:t>
                            </w:r>
                          </w:p>
                          <w:p w14:paraId="300122C2" w14:textId="77777777" w:rsidR="00F65604" w:rsidRPr="00F01097" w:rsidRDefault="00F65604">
                            <w:pPr>
                              <w:rPr>
                                <w:rFonts w:ascii="Kefa II Pro" w:hAnsi="Kefa II Pro" w:cs="Arial"/>
                              </w:rPr>
                            </w:pPr>
                          </w:p>
                          <w:p w14:paraId="369F3981" w14:textId="77777777" w:rsidR="00F65604" w:rsidRPr="00F01097" w:rsidRDefault="00F65604">
                            <w:pPr>
                              <w:rPr>
                                <w:rFonts w:ascii="Kefa II Pro" w:hAnsi="Kefa II Pro" w:cs="Arial"/>
                              </w:rPr>
                            </w:pPr>
                          </w:p>
                          <w:p w14:paraId="156DD937" w14:textId="77777777" w:rsidR="00F65604" w:rsidRPr="00F01097" w:rsidRDefault="00F65604">
                            <w:pPr>
                              <w:rPr>
                                <w:rFonts w:ascii="Kefa II Pro" w:hAnsi="Kefa II Pro" w:cs="Arial"/>
                              </w:rPr>
                            </w:pPr>
                          </w:p>
                          <w:p w14:paraId="3232D42B" w14:textId="77777777" w:rsidR="00F65604" w:rsidRPr="00F01097" w:rsidRDefault="00F65604">
                            <w:pPr>
                              <w:rPr>
                                <w:rFonts w:ascii="Kefa II Pro" w:hAnsi="Kefa II Pro" w:cs="Arial"/>
                              </w:rPr>
                            </w:pPr>
                          </w:p>
                          <w:p w14:paraId="63025082" w14:textId="77777777" w:rsidR="00F65604" w:rsidRPr="00F01097" w:rsidRDefault="00F65604">
                            <w:pPr>
                              <w:rPr>
                                <w:rFonts w:ascii="Kefa II Pro" w:hAnsi="Kefa II Pro" w:cs="Arial"/>
                              </w:rPr>
                            </w:pPr>
                            <w:r w:rsidRPr="00F01097">
                              <w:rPr>
                                <w:rFonts w:ascii="Kefa II Pro" w:hAnsi="Kefa II Pro" w:cs="Arial"/>
                              </w:rPr>
                              <w:t>Reference Contact details - 2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40692" id="Text Box 2" o:spid="_x0000_s1027" type="#_x0000_t202" style="position:absolute;margin-left:1.3pt;margin-top:50.8pt;width:435.2pt;height:167.1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">
                <v:textbox>
                  <w:txbxContent>
                    <w:p w14:paraId="341F4E07" w14:textId="77777777" w:rsidR="00E52771" w:rsidRPr="00F01097" w:rsidRDefault="00E52771">
                      <w:pPr>
                        <w:rPr>
                          <w:rFonts w:ascii="Kefa II Pro" w:hAnsi="Kefa II Pro" w:cs="Arial"/>
                        </w:rPr>
                      </w:pPr>
                      <w:r w:rsidRPr="00F01097">
                        <w:rPr>
                          <w:rFonts w:ascii="Kefa II Pro" w:hAnsi="Kefa II Pro" w:cs="Arial"/>
                        </w:rPr>
                        <w:t xml:space="preserve">Reference Contact details </w:t>
                      </w:r>
                      <w:r w:rsidR="00F65604" w:rsidRPr="00F01097">
                        <w:rPr>
                          <w:rFonts w:ascii="Kefa II Pro" w:hAnsi="Kefa II Pro" w:cs="Arial"/>
                        </w:rPr>
                        <w:t>– 1</w:t>
                      </w:r>
                    </w:p>
                    <w:p w14:paraId="300122C2" w14:textId="77777777" w:rsidR="00F65604" w:rsidRPr="00F01097" w:rsidRDefault="00F65604">
                      <w:pPr>
                        <w:rPr>
                          <w:rFonts w:ascii="Kefa II Pro" w:hAnsi="Kefa II Pro" w:cs="Arial"/>
                        </w:rPr>
                      </w:pPr>
                    </w:p>
                    <w:p w14:paraId="369F3981" w14:textId="77777777" w:rsidR="00F65604" w:rsidRPr="00F01097" w:rsidRDefault="00F65604">
                      <w:pPr>
                        <w:rPr>
                          <w:rFonts w:ascii="Kefa II Pro" w:hAnsi="Kefa II Pro" w:cs="Arial"/>
                        </w:rPr>
                      </w:pPr>
                    </w:p>
                    <w:p w14:paraId="156DD937" w14:textId="77777777" w:rsidR="00F65604" w:rsidRPr="00F01097" w:rsidRDefault="00F65604">
                      <w:pPr>
                        <w:rPr>
                          <w:rFonts w:ascii="Kefa II Pro" w:hAnsi="Kefa II Pro" w:cs="Arial"/>
                        </w:rPr>
                      </w:pPr>
                    </w:p>
                    <w:p w14:paraId="3232D42B" w14:textId="77777777" w:rsidR="00F65604" w:rsidRPr="00F01097" w:rsidRDefault="00F65604">
                      <w:pPr>
                        <w:rPr>
                          <w:rFonts w:ascii="Kefa II Pro" w:hAnsi="Kefa II Pro" w:cs="Arial"/>
                        </w:rPr>
                      </w:pPr>
                    </w:p>
                    <w:p w14:paraId="63025082" w14:textId="77777777" w:rsidR="00F65604" w:rsidRPr="00F01097" w:rsidRDefault="00F65604">
                      <w:pPr>
                        <w:rPr>
                          <w:rFonts w:ascii="Kefa II Pro" w:hAnsi="Kefa II Pro" w:cs="Arial"/>
                        </w:rPr>
                      </w:pPr>
                      <w:r w:rsidRPr="00F01097">
                        <w:rPr>
                          <w:rFonts w:ascii="Kefa II Pro" w:hAnsi="Kefa II Pro" w:cs="Arial"/>
                        </w:rPr>
                        <w:t>Reference Contact details - 2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2D1896A8" w:rsidRPr="003E1B80">
        <w:rPr>
          <w:rFonts w:ascii="Kefa II Pro" w:eastAsia="Kefa II Pro" w:hAnsi="Kefa II Pro" w:cs="Kefa II Pro"/>
        </w:rPr>
        <w:t>11.</w:t>
      </w:r>
      <w:r w:rsidR="006919C5" w:rsidRPr="003E1B80">
        <w:rPr>
          <w:rFonts w:ascii="Kefa II Pro" w:hAnsi="Kefa II Pro"/>
        </w:rPr>
        <w:tab/>
      </w:r>
      <w:r w:rsidR="00A2179D" w:rsidRPr="003E1B80">
        <w:rPr>
          <w:rFonts w:ascii="Kefa II Pro" w:hAnsi="Kefa II Pro" w:cs="Arial"/>
        </w:rPr>
        <w:t xml:space="preserve">If shortlisted, please give contact details of two referees, who can be contacted to provide a reference on your ability to successful manage a childcare business.  </w:t>
      </w:r>
    </w:p>
    <w:p w14:paraId="7A4FCA60" w14:textId="77777777" w:rsidR="00447182" w:rsidRPr="003E1B80" w:rsidRDefault="00447182" w:rsidP="43AB0566">
      <w:pPr>
        <w:rPr>
          <w:rFonts w:ascii="Kefa II Pro" w:hAnsi="Kefa II Pro" w:cs="Arial"/>
        </w:rPr>
      </w:pPr>
    </w:p>
    <w:p w14:paraId="0337B8CB" w14:textId="77777777" w:rsidR="00E837DE" w:rsidRPr="003E1B80" w:rsidRDefault="00E837DE" w:rsidP="00A2179D">
      <w:pPr>
        <w:jc w:val="both"/>
        <w:rPr>
          <w:rFonts w:ascii="Kefa II Pro" w:hAnsi="Kefa II Pro" w:cs="Arial"/>
        </w:rPr>
      </w:pPr>
    </w:p>
    <w:p w14:paraId="01E036F5" w14:textId="298F8D98" w:rsidR="00A2179D" w:rsidRPr="003E1B80" w:rsidRDefault="00A2179D" w:rsidP="00A2179D">
      <w:pPr>
        <w:jc w:val="both"/>
        <w:rPr>
          <w:rFonts w:ascii="Kefa II Pro" w:hAnsi="Kefa II Pro" w:cs="Arial"/>
        </w:rPr>
      </w:pPr>
      <w:r w:rsidRPr="003E1B80">
        <w:rPr>
          <w:rFonts w:ascii="Kefa II Pro" w:hAnsi="Kefa II Pro" w:cs="Arial"/>
        </w:rPr>
        <w:t xml:space="preserve">I/we certify that the information supplied is accurate to the best of my/our knowledge.  I/we understand that false information could result in my/our exclusion from the process.  If applicable, this application must be signed by all partners/company directors/trustees or committee members. </w:t>
      </w:r>
    </w:p>
    <w:p w14:paraId="11A8FBE6" w14:textId="77777777" w:rsidR="00A2179D" w:rsidRPr="003E1B80" w:rsidRDefault="00A2179D" w:rsidP="00A2179D">
      <w:pPr>
        <w:jc w:val="both"/>
        <w:rPr>
          <w:rFonts w:ascii="Kefa II Pro" w:hAnsi="Kefa II Pro" w:cs="Arial"/>
        </w:rPr>
      </w:pPr>
    </w:p>
    <w:p w14:paraId="1AD45515" w14:textId="77777777" w:rsidR="00A2179D" w:rsidRPr="003E1B80" w:rsidRDefault="00A2179D" w:rsidP="00A2179D">
      <w:pPr>
        <w:jc w:val="both"/>
        <w:rPr>
          <w:rFonts w:ascii="Kefa II Pro" w:hAnsi="Kefa II Pro" w:cs="Arial"/>
        </w:rPr>
      </w:pPr>
    </w:p>
    <w:p w14:paraId="5ED0D120" w14:textId="70574020" w:rsidR="00A2179D" w:rsidRPr="003E1B80" w:rsidRDefault="006919C5" w:rsidP="00A2179D">
      <w:pPr>
        <w:jc w:val="both"/>
        <w:rPr>
          <w:rFonts w:ascii="Kefa II Pro" w:hAnsi="Kefa II Pro" w:cs="Arial"/>
        </w:rPr>
      </w:pPr>
      <w:r w:rsidRPr="003E1B80">
        <w:rPr>
          <w:rFonts w:ascii="Kefa II Pro" w:hAnsi="Kefa II Pro" w:cs="Arial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EACE71E" wp14:editId="125578BB">
                <wp:simplePos x="0" y="0"/>
                <wp:positionH relativeFrom="column">
                  <wp:posOffset>34898</wp:posOffset>
                </wp:positionH>
                <wp:positionV relativeFrom="paragraph">
                  <wp:posOffset>18304</wp:posOffset>
                </wp:positionV>
                <wp:extent cx="5588000" cy="3021330"/>
                <wp:effectExtent l="12700" t="7620" r="9525" b="9525"/>
                <wp:wrapNone/>
                <wp:docPr id="8569157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0" cy="302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2D8FD" w14:textId="77777777" w:rsidR="00A2179D" w:rsidRPr="00F01097" w:rsidRDefault="00A2179D" w:rsidP="00A2179D">
                            <w:pPr>
                              <w:rPr>
                                <w:rFonts w:ascii="Kefa II Pro" w:hAnsi="Kefa II Pro" w:cs="Arial"/>
                              </w:rPr>
                            </w:pPr>
                            <w:r w:rsidRPr="00F01097">
                              <w:rPr>
                                <w:rFonts w:ascii="Kefa II Pro" w:hAnsi="Kefa II Pro" w:cs="Arial"/>
                              </w:rPr>
                              <w:t>Signature(s)</w:t>
                            </w:r>
                          </w:p>
                          <w:p w14:paraId="47BB5BD1" w14:textId="77777777" w:rsidR="00A2179D" w:rsidRPr="00F01097" w:rsidRDefault="00A2179D" w:rsidP="00A2179D">
                            <w:pPr>
                              <w:rPr>
                                <w:rFonts w:ascii="Kefa II Pro" w:hAnsi="Kefa II Pro" w:cs="Arial"/>
                              </w:rPr>
                            </w:pPr>
                          </w:p>
                          <w:p w14:paraId="79BE4F11" w14:textId="77777777" w:rsidR="00A2179D" w:rsidRPr="00F01097" w:rsidRDefault="00A2179D" w:rsidP="00A2179D">
                            <w:pPr>
                              <w:rPr>
                                <w:rFonts w:ascii="Kefa II Pro" w:hAnsi="Kefa II Pro" w:cs="Arial"/>
                              </w:rPr>
                            </w:pPr>
                          </w:p>
                          <w:p w14:paraId="14EC3FD5" w14:textId="77777777" w:rsidR="00A2179D" w:rsidRPr="00F01097" w:rsidRDefault="00A2179D" w:rsidP="00A2179D">
                            <w:pPr>
                              <w:rPr>
                                <w:rFonts w:ascii="Kefa II Pro" w:hAnsi="Kefa II Pro" w:cs="Arial"/>
                              </w:rPr>
                            </w:pPr>
                          </w:p>
                          <w:p w14:paraId="1B518B9B" w14:textId="77777777" w:rsidR="00A2179D" w:rsidRPr="00F01097" w:rsidRDefault="00A2179D" w:rsidP="00A2179D">
                            <w:pPr>
                              <w:rPr>
                                <w:rFonts w:ascii="Kefa II Pro" w:hAnsi="Kefa II Pro" w:cs="Arial"/>
                              </w:rPr>
                            </w:pPr>
                          </w:p>
                          <w:p w14:paraId="22657062" w14:textId="77777777" w:rsidR="00A2179D" w:rsidRPr="00F01097" w:rsidRDefault="00A2179D" w:rsidP="00A2179D">
                            <w:pPr>
                              <w:rPr>
                                <w:rFonts w:ascii="Kefa II Pro" w:hAnsi="Kefa II Pro" w:cs="Arial"/>
                              </w:rPr>
                            </w:pPr>
                            <w:r w:rsidRPr="00F01097">
                              <w:rPr>
                                <w:rFonts w:ascii="Kefa II Pro" w:hAnsi="Kefa II Pro" w:cs="Arial"/>
                              </w:rPr>
                              <w:t>Print Names(s)</w:t>
                            </w:r>
                          </w:p>
                          <w:p w14:paraId="2895267C" w14:textId="77777777" w:rsidR="00A2179D" w:rsidRPr="00F01097" w:rsidRDefault="00A2179D" w:rsidP="00A2179D">
                            <w:pPr>
                              <w:rPr>
                                <w:rFonts w:ascii="Kefa II Pro" w:hAnsi="Kefa II Pro" w:cs="Arial"/>
                              </w:rPr>
                            </w:pPr>
                          </w:p>
                          <w:p w14:paraId="7CF23670" w14:textId="77777777" w:rsidR="00F65604" w:rsidRPr="00F01097" w:rsidRDefault="00F65604" w:rsidP="00A2179D">
                            <w:pPr>
                              <w:rPr>
                                <w:rFonts w:ascii="Kefa II Pro" w:hAnsi="Kefa II Pro" w:cs="Arial"/>
                              </w:rPr>
                            </w:pPr>
                          </w:p>
                          <w:p w14:paraId="731F6D42" w14:textId="77777777" w:rsidR="00A2179D" w:rsidRPr="00F01097" w:rsidRDefault="00A2179D" w:rsidP="00A2179D">
                            <w:pPr>
                              <w:rPr>
                                <w:rFonts w:ascii="Kefa II Pro" w:hAnsi="Kefa II Pro" w:cs="Arial"/>
                              </w:rPr>
                            </w:pPr>
                          </w:p>
                          <w:p w14:paraId="17AF5F83" w14:textId="77777777" w:rsidR="00A2179D" w:rsidRPr="00F01097" w:rsidRDefault="00A2179D" w:rsidP="00A2179D">
                            <w:pPr>
                              <w:rPr>
                                <w:rFonts w:ascii="Kefa II Pro" w:hAnsi="Kefa II Pro" w:cs="Arial"/>
                              </w:rPr>
                            </w:pPr>
                            <w:r w:rsidRPr="00F01097">
                              <w:rPr>
                                <w:rFonts w:ascii="Kefa II Pro" w:hAnsi="Kefa II Pro" w:cs="Arial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CE71E" id="Text Box 5" o:spid="_x0000_s1028" type="#_x0000_t202" style="position:absolute;left:0;text-align:left;margin-left:2.75pt;margin-top:1.45pt;width:440pt;height:237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">
                <v:textbox>
                  <w:txbxContent>
                    <w:p w14:paraId="6632D8FD" w14:textId="77777777" w:rsidR="00A2179D" w:rsidRPr="00F01097" w:rsidRDefault="00A2179D" w:rsidP="00A2179D">
                      <w:pPr>
                        <w:rPr>
                          <w:rFonts w:ascii="Kefa II Pro" w:hAnsi="Kefa II Pro" w:cs="Arial"/>
                        </w:rPr>
                      </w:pPr>
                      <w:r w:rsidRPr="00F01097">
                        <w:rPr>
                          <w:rFonts w:ascii="Kefa II Pro" w:hAnsi="Kefa II Pro" w:cs="Arial"/>
                        </w:rPr>
                        <w:t>Signature(s)</w:t>
                      </w:r>
                    </w:p>
                    <w:p w14:paraId="47BB5BD1" w14:textId="77777777" w:rsidR="00A2179D" w:rsidRPr="00F01097" w:rsidRDefault="00A2179D" w:rsidP="00A2179D">
                      <w:pPr>
                        <w:rPr>
                          <w:rFonts w:ascii="Kefa II Pro" w:hAnsi="Kefa II Pro" w:cs="Arial"/>
                        </w:rPr>
                      </w:pPr>
                    </w:p>
                    <w:p w14:paraId="79BE4F11" w14:textId="77777777" w:rsidR="00A2179D" w:rsidRPr="00F01097" w:rsidRDefault="00A2179D" w:rsidP="00A2179D">
                      <w:pPr>
                        <w:rPr>
                          <w:rFonts w:ascii="Kefa II Pro" w:hAnsi="Kefa II Pro" w:cs="Arial"/>
                        </w:rPr>
                      </w:pPr>
                    </w:p>
                    <w:p w14:paraId="14EC3FD5" w14:textId="77777777" w:rsidR="00A2179D" w:rsidRPr="00F01097" w:rsidRDefault="00A2179D" w:rsidP="00A2179D">
                      <w:pPr>
                        <w:rPr>
                          <w:rFonts w:ascii="Kefa II Pro" w:hAnsi="Kefa II Pro" w:cs="Arial"/>
                        </w:rPr>
                      </w:pPr>
                    </w:p>
                    <w:p w14:paraId="1B518B9B" w14:textId="77777777" w:rsidR="00A2179D" w:rsidRPr="00F01097" w:rsidRDefault="00A2179D" w:rsidP="00A2179D">
                      <w:pPr>
                        <w:rPr>
                          <w:rFonts w:ascii="Kefa II Pro" w:hAnsi="Kefa II Pro" w:cs="Arial"/>
                        </w:rPr>
                      </w:pPr>
                    </w:p>
                    <w:p w14:paraId="22657062" w14:textId="77777777" w:rsidR="00A2179D" w:rsidRPr="00F01097" w:rsidRDefault="00A2179D" w:rsidP="00A2179D">
                      <w:pPr>
                        <w:rPr>
                          <w:rFonts w:ascii="Kefa II Pro" w:hAnsi="Kefa II Pro" w:cs="Arial"/>
                        </w:rPr>
                      </w:pPr>
                      <w:r w:rsidRPr="00F01097">
                        <w:rPr>
                          <w:rFonts w:ascii="Kefa II Pro" w:hAnsi="Kefa II Pro" w:cs="Arial"/>
                        </w:rPr>
                        <w:t>Print Names(s)</w:t>
                      </w:r>
                    </w:p>
                    <w:p w14:paraId="2895267C" w14:textId="77777777" w:rsidR="00A2179D" w:rsidRPr="00F01097" w:rsidRDefault="00A2179D" w:rsidP="00A2179D">
                      <w:pPr>
                        <w:rPr>
                          <w:rFonts w:ascii="Kefa II Pro" w:hAnsi="Kefa II Pro" w:cs="Arial"/>
                        </w:rPr>
                      </w:pPr>
                    </w:p>
                    <w:p w14:paraId="7CF23670" w14:textId="77777777" w:rsidR="00F65604" w:rsidRPr="00F01097" w:rsidRDefault="00F65604" w:rsidP="00A2179D">
                      <w:pPr>
                        <w:rPr>
                          <w:rFonts w:ascii="Kefa II Pro" w:hAnsi="Kefa II Pro" w:cs="Arial"/>
                        </w:rPr>
                      </w:pPr>
                    </w:p>
                    <w:p w14:paraId="731F6D42" w14:textId="77777777" w:rsidR="00A2179D" w:rsidRPr="00F01097" w:rsidRDefault="00A2179D" w:rsidP="00A2179D">
                      <w:pPr>
                        <w:rPr>
                          <w:rFonts w:ascii="Kefa II Pro" w:hAnsi="Kefa II Pro" w:cs="Arial"/>
                        </w:rPr>
                      </w:pPr>
                    </w:p>
                    <w:p w14:paraId="17AF5F83" w14:textId="77777777" w:rsidR="00A2179D" w:rsidRPr="00F01097" w:rsidRDefault="00A2179D" w:rsidP="00A2179D">
                      <w:pPr>
                        <w:rPr>
                          <w:rFonts w:ascii="Kefa II Pro" w:hAnsi="Kefa II Pro" w:cs="Arial"/>
                        </w:rPr>
                      </w:pPr>
                      <w:r w:rsidRPr="00F01097">
                        <w:rPr>
                          <w:rFonts w:ascii="Kefa II Pro" w:hAnsi="Kefa II Pro" w:cs="Arial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</w:p>
    <w:p w14:paraId="0BF39FBB" w14:textId="77777777" w:rsidR="00A2179D" w:rsidRPr="003E1B80" w:rsidRDefault="00A2179D" w:rsidP="00A2179D">
      <w:pPr>
        <w:rPr>
          <w:rFonts w:ascii="Kefa II Pro" w:hAnsi="Kefa II Pro" w:cs="Arial"/>
          <w:b/>
        </w:rPr>
      </w:pPr>
    </w:p>
    <w:p w14:paraId="1C437A04" w14:textId="77777777" w:rsidR="00A2179D" w:rsidRPr="003E1B80" w:rsidRDefault="00A2179D" w:rsidP="00A2179D">
      <w:pPr>
        <w:rPr>
          <w:rFonts w:ascii="Kefa II Pro" w:hAnsi="Kefa II Pro" w:cs="Arial"/>
        </w:rPr>
      </w:pPr>
    </w:p>
    <w:p w14:paraId="63AC9DF4" w14:textId="77777777" w:rsidR="00F65604" w:rsidRPr="003E1B80" w:rsidRDefault="00F65604" w:rsidP="00A2179D">
      <w:pPr>
        <w:rPr>
          <w:rFonts w:ascii="Kefa II Pro" w:hAnsi="Kefa II Pro" w:cs="Arial"/>
        </w:rPr>
      </w:pPr>
    </w:p>
    <w:p w14:paraId="703483D0" w14:textId="77777777" w:rsidR="00F65604" w:rsidRPr="003E1B80" w:rsidRDefault="00F65604" w:rsidP="00A2179D">
      <w:pPr>
        <w:rPr>
          <w:rFonts w:ascii="Kefa II Pro" w:hAnsi="Kefa II Pro" w:cs="Arial"/>
        </w:rPr>
      </w:pPr>
    </w:p>
    <w:p w14:paraId="29B1AB2A" w14:textId="77777777" w:rsidR="00F65604" w:rsidRPr="003E1B80" w:rsidRDefault="00F65604" w:rsidP="00A2179D">
      <w:pPr>
        <w:rPr>
          <w:rFonts w:ascii="Kefa II Pro" w:hAnsi="Kefa II Pro" w:cs="Arial"/>
        </w:rPr>
      </w:pPr>
    </w:p>
    <w:p w14:paraId="2000339D" w14:textId="77777777" w:rsidR="00F65604" w:rsidRPr="003E1B80" w:rsidRDefault="00F65604" w:rsidP="00A2179D">
      <w:pPr>
        <w:rPr>
          <w:rFonts w:ascii="Kefa II Pro" w:hAnsi="Kefa II Pro" w:cs="Arial"/>
        </w:rPr>
      </w:pPr>
    </w:p>
    <w:p w14:paraId="42C8E135" w14:textId="77777777" w:rsidR="00F65604" w:rsidRPr="003E1B80" w:rsidRDefault="00F65604" w:rsidP="00A2179D">
      <w:pPr>
        <w:rPr>
          <w:rFonts w:ascii="Kefa II Pro" w:hAnsi="Kefa II Pro" w:cs="Arial"/>
        </w:rPr>
      </w:pPr>
    </w:p>
    <w:p w14:paraId="2F74798F" w14:textId="77777777" w:rsidR="00F65604" w:rsidRPr="003E1B80" w:rsidRDefault="00F65604" w:rsidP="00A2179D">
      <w:pPr>
        <w:rPr>
          <w:rFonts w:ascii="Kefa II Pro" w:hAnsi="Kefa II Pro" w:cs="Arial"/>
        </w:rPr>
      </w:pPr>
    </w:p>
    <w:p w14:paraId="22682B7B" w14:textId="77777777" w:rsidR="00F65604" w:rsidRPr="003E1B80" w:rsidRDefault="00F65604" w:rsidP="00A2179D">
      <w:pPr>
        <w:rPr>
          <w:rFonts w:ascii="Kefa II Pro" w:hAnsi="Kefa II Pro" w:cs="Arial"/>
        </w:rPr>
      </w:pPr>
    </w:p>
    <w:p w14:paraId="1158E0EF" w14:textId="77777777" w:rsidR="00F65604" w:rsidRPr="003E1B80" w:rsidRDefault="00F65604" w:rsidP="00A2179D">
      <w:pPr>
        <w:rPr>
          <w:rFonts w:ascii="Kefa II Pro" w:hAnsi="Kefa II Pro" w:cs="Arial"/>
        </w:rPr>
      </w:pPr>
    </w:p>
    <w:p w14:paraId="19B9DCBC" w14:textId="77777777" w:rsidR="00F65604" w:rsidRPr="003E1B80" w:rsidRDefault="00F65604" w:rsidP="00A2179D">
      <w:pPr>
        <w:rPr>
          <w:rFonts w:ascii="Kefa II Pro" w:hAnsi="Kefa II Pro" w:cs="Arial"/>
        </w:rPr>
      </w:pPr>
    </w:p>
    <w:p w14:paraId="0A55DCB6" w14:textId="77777777" w:rsidR="00F65604" w:rsidRPr="003E1B80" w:rsidRDefault="00F65604" w:rsidP="00A2179D">
      <w:pPr>
        <w:rPr>
          <w:rFonts w:ascii="Kefa II Pro" w:hAnsi="Kefa II Pro" w:cs="Arial"/>
        </w:rPr>
      </w:pPr>
    </w:p>
    <w:p w14:paraId="1B00DF60" w14:textId="77777777" w:rsidR="00F65604" w:rsidRPr="003E1B80" w:rsidRDefault="00F65604" w:rsidP="00A2179D">
      <w:pPr>
        <w:rPr>
          <w:rFonts w:ascii="Kefa II Pro" w:hAnsi="Kefa II Pro" w:cs="Arial"/>
        </w:rPr>
      </w:pPr>
    </w:p>
    <w:p w14:paraId="0B8634A1" w14:textId="77777777" w:rsidR="00F65604" w:rsidRPr="003E1B80" w:rsidRDefault="00F65604" w:rsidP="00A2179D">
      <w:pPr>
        <w:rPr>
          <w:rFonts w:ascii="Kefa II Pro" w:hAnsi="Kefa II Pro" w:cs="Arial"/>
        </w:rPr>
      </w:pPr>
    </w:p>
    <w:p w14:paraId="369DB44B" w14:textId="77777777" w:rsidR="00F65604" w:rsidRPr="003E1B80" w:rsidRDefault="00F65604" w:rsidP="00A2179D">
      <w:pPr>
        <w:rPr>
          <w:rFonts w:ascii="Kefa II Pro" w:hAnsi="Kefa II Pro" w:cs="Arial"/>
        </w:rPr>
      </w:pPr>
    </w:p>
    <w:p w14:paraId="2E4CDB02" w14:textId="77777777" w:rsidR="00BF4F5A" w:rsidRDefault="00BF4F5A" w:rsidP="6B5CC363">
      <w:pPr>
        <w:pStyle w:val="BodyTextIndent2"/>
        <w:rPr>
          <w:rFonts w:ascii="Kefa II Pro" w:hAnsi="Kefa II Pro"/>
          <w:b/>
          <w:bCs/>
          <w:sz w:val="24"/>
          <w:u w:val="single"/>
        </w:rPr>
      </w:pPr>
    </w:p>
    <w:p w14:paraId="5D5E06D3" w14:textId="77777777" w:rsidR="00BF4F5A" w:rsidRDefault="00BF4F5A" w:rsidP="6B5CC363">
      <w:pPr>
        <w:pStyle w:val="BodyTextIndent2"/>
        <w:rPr>
          <w:rFonts w:ascii="Kefa II Pro" w:hAnsi="Kefa II Pro"/>
          <w:b/>
          <w:bCs/>
          <w:sz w:val="24"/>
          <w:u w:val="single"/>
        </w:rPr>
      </w:pPr>
    </w:p>
    <w:p w14:paraId="4835577D" w14:textId="77777777" w:rsidR="00BF4F5A" w:rsidRDefault="00BF4F5A" w:rsidP="6B5CC363">
      <w:pPr>
        <w:pStyle w:val="BodyTextIndent2"/>
        <w:rPr>
          <w:rFonts w:ascii="Kefa II Pro" w:hAnsi="Kefa II Pro"/>
          <w:b/>
          <w:bCs/>
          <w:sz w:val="24"/>
          <w:u w:val="single"/>
        </w:rPr>
      </w:pPr>
    </w:p>
    <w:p w14:paraId="202BEB8C" w14:textId="77777777" w:rsidR="00BF4F5A" w:rsidRDefault="00BF4F5A" w:rsidP="6B5CC363">
      <w:pPr>
        <w:pStyle w:val="BodyTextIndent2"/>
        <w:rPr>
          <w:rFonts w:ascii="Kefa II Pro" w:hAnsi="Kefa II Pro"/>
          <w:b/>
          <w:bCs/>
          <w:sz w:val="24"/>
          <w:u w:val="single"/>
        </w:rPr>
      </w:pPr>
    </w:p>
    <w:p w14:paraId="7CC50FA6" w14:textId="77777777" w:rsidR="00BF4F5A" w:rsidRDefault="00BF4F5A" w:rsidP="6B5CC363">
      <w:pPr>
        <w:pStyle w:val="BodyTextIndent2"/>
        <w:rPr>
          <w:rFonts w:ascii="Kefa II Pro" w:hAnsi="Kefa II Pro"/>
          <w:b/>
          <w:bCs/>
          <w:sz w:val="24"/>
          <w:u w:val="single"/>
        </w:rPr>
      </w:pPr>
    </w:p>
    <w:p w14:paraId="234F694C" w14:textId="77777777" w:rsidR="009C102D" w:rsidRDefault="009C102D">
      <w:pPr>
        <w:rPr>
          <w:rFonts w:ascii="Kefa II Pro" w:hAnsi="Kefa II Pro" w:cs="Arial"/>
          <w:b/>
          <w:bCs/>
          <w:u w:val="single"/>
        </w:rPr>
      </w:pPr>
      <w:r>
        <w:rPr>
          <w:rFonts w:ascii="Kefa II Pro" w:hAnsi="Kefa II Pro"/>
          <w:b/>
          <w:bCs/>
          <w:u w:val="single"/>
        </w:rPr>
        <w:br w:type="page"/>
      </w:r>
    </w:p>
    <w:p w14:paraId="4E0FCEB5" w14:textId="74A2C43E" w:rsidR="00F65604" w:rsidRPr="003E1B80" w:rsidRDefault="00CE10BB" w:rsidP="00040FB8">
      <w:pPr>
        <w:pStyle w:val="BodyTextIndent2"/>
        <w:ind w:left="0" w:firstLine="0"/>
        <w:rPr>
          <w:rFonts w:ascii="Kefa II Pro" w:hAnsi="Kefa II Pro"/>
          <w:b/>
          <w:bCs/>
          <w:sz w:val="24"/>
          <w:u w:val="single"/>
        </w:rPr>
      </w:pPr>
      <w:r w:rsidRPr="00CE10BB">
        <w:rPr>
          <w:rFonts w:ascii="Kefa II Pro" w:hAnsi="Kefa II Pro"/>
          <w:b/>
          <w:bCs/>
          <w:sz w:val="24"/>
          <w:u w:val="single"/>
        </w:rPr>
        <w:lastRenderedPageBreak/>
        <w:t>5.</w:t>
      </w:r>
      <w:r>
        <w:rPr>
          <w:rFonts w:ascii="Kefa II Pro" w:hAnsi="Kefa II Pro"/>
          <w:b/>
          <w:bCs/>
          <w:sz w:val="24"/>
          <w:u w:val="single"/>
        </w:rPr>
        <w:t xml:space="preserve"> </w:t>
      </w:r>
      <w:r w:rsidR="00397AF1">
        <w:rPr>
          <w:rFonts w:ascii="Kefa II Pro" w:hAnsi="Kefa II Pro"/>
          <w:b/>
          <w:bCs/>
          <w:sz w:val="24"/>
          <w:u w:val="single"/>
        </w:rPr>
        <w:t xml:space="preserve"> </w:t>
      </w:r>
      <w:r w:rsidR="00F65604" w:rsidRPr="003E1B80">
        <w:rPr>
          <w:rFonts w:ascii="Kefa II Pro" w:hAnsi="Kefa II Pro"/>
          <w:b/>
          <w:bCs/>
          <w:sz w:val="24"/>
          <w:u w:val="single"/>
        </w:rPr>
        <w:t>S</w:t>
      </w:r>
      <w:r w:rsidR="005A7EAF" w:rsidRPr="003E1B80">
        <w:rPr>
          <w:rFonts w:ascii="Kefa II Pro" w:hAnsi="Kefa II Pro"/>
          <w:b/>
          <w:bCs/>
          <w:sz w:val="24"/>
          <w:u w:val="single"/>
        </w:rPr>
        <w:t>election Process</w:t>
      </w:r>
    </w:p>
    <w:p w14:paraId="4F79D600" w14:textId="77777777" w:rsidR="00F65604" w:rsidRPr="003E1B80" w:rsidRDefault="00F65604" w:rsidP="00F65604">
      <w:pPr>
        <w:pStyle w:val="BodyTextIndent2"/>
        <w:jc w:val="both"/>
        <w:rPr>
          <w:rFonts w:ascii="Kefa II Pro" w:hAnsi="Kefa II Pro"/>
          <w:b/>
          <w:sz w:val="24"/>
        </w:rPr>
      </w:pPr>
    </w:p>
    <w:p w14:paraId="2540C606" w14:textId="77777777" w:rsidR="00447182" w:rsidRPr="003E1B80" w:rsidRDefault="00447182" w:rsidP="00F65604">
      <w:pPr>
        <w:pStyle w:val="BodyTextIndent2"/>
        <w:ind w:left="550" w:firstLine="0"/>
        <w:jc w:val="both"/>
        <w:rPr>
          <w:rFonts w:ascii="Kefa II Pro" w:hAnsi="Kefa II Pro"/>
          <w:b/>
          <w:sz w:val="24"/>
        </w:rPr>
      </w:pPr>
    </w:p>
    <w:p w14:paraId="101390E0" w14:textId="6996005C" w:rsidR="00F65604" w:rsidRPr="003E1B80" w:rsidRDefault="00F65604" w:rsidP="00040FB8">
      <w:pPr>
        <w:pStyle w:val="BodyTextIndent2"/>
        <w:ind w:left="0" w:firstLine="0"/>
        <w:jc w:val="both"/>
        <w:rPr>
          <w:rFonts w:ascii="Kefa II Pro" w:hAnsi="Kefa II Pro"/>
          <w:b/>
          <w:sz w:val="24"/>
        </w:rPr>
      </w:pPr>
      <w:r w:rsidRPr="003E1B80">
        <w:rPr>
          <w:rFonts w:ascii="Kefa II Pro" w:hAnsi="Kefa II Pro"/>
          <w:b/>
          <w:sz w:val="24"/>
        </w:rPr>
        <w:t>All applications received by the closing date will be considered by a shortlisting panel week commencing</w:t>
      </w:r>
      <w:r w:rsidR="000A19CE">
        <w:rPr>
          <w:rFonts w:ascii="Kefa II Pro" w:hAnsi="Kefa II Pro"/>
          <w:b/>
          <w:sz w:val="24"/>
        </w:rPr>
        <w:t xml:space="preserve"> 13</w:t>
      </w:r>
      <w:r w:rsidR="000A19CE" w:rsidRPr="000A19CE">
        <w:rPr>
          <w:rFonts w:ascii="Kefa II Pro" w:hAnsi="Kefa II Pro"/>
          <w:b/>
          <w:sz w:val="24"/>
          <w:vertAlign w:val="superscript"/>
        </w:rPr>
        <w:t>t</w:t>
      </w:r>
      <w:r w:rsidR="000A19CE">
        <w:rPr>
          <w:rFonts w:ascii="Kefa II Pro" w:hAnsi="Kefa II Pro"/>
          <w:b/>
          <w:sz w:val="24"/>
          <w:vertAlign w:val="superscript"/>
        </w:rPr>
        <w:t xml:space="preserve">h </w:t>
      </w:r>
      <w:r w:rsidR="000A19CE">
        <w:rPr>
          <w:rFonts w:ascii="Kefa II Pro" w:hAnsi="Kefa II Pro"/>
          <w:b/>
          <w:sz w:val="24"/>
        </w:rPr>
        <w:t>July 2026</w:t>
      </w:r>
      <w:r w:rsidRPr="003E1B80">
        <w:rPr>
          <w:rFonts w:ascii="Kefa II Pro" w:hAnsi="Kefa II Pro"/>
          <w:b/>
          <w:sz w:val="24"/>
        </w:rPr>
        <w:t xml:space="preserve">.  All applicants will be advised in writing of the decision, with successful applicants also contacted by telephone.  </w:t>
      </w:r>
    </w:p>
    <w:p w14:paraId="59A990CE" w14:textId="77777777" w:rsidR="00F65604" w:rsidRPr="003E1B80" w:rsidRDefault="00F65604" w:rsidP="00F65604">
      <w:pPr>
        <w:pStyle w:val="BodyTextIndent2"/>
        <w:jc w:val="both"/>
        <w:rPr>
          <w:rFonts w:ascii="Kefa II Pro" w:hAnsi="Kefa II Pro"/>
          <w:b/>
          <w:sz w:val="24"/>
        </w:rPr>
      </w:pPr>
    </w:p>
    <w:p w14:paraId="592507D9" w14:textId="77777777" w:rsidR="00F65604" w:rsidRPr="003E1B80" w:rsidRDefault="00F65604" w:rsidP="00040FB8">
      <w:pPr>
        <w:pStyle w:val="BodyTextIndent2"/>
        <w:ind w:left="0" w:firstLine="0"/>
        <w:jc w:val="both"/>
        <w:rPr>
          <w:rFonts w:ascii="Kefa II Pro" w:hAnsi="Kefa II Pro"/>
          <w:sz w:val="24"/>
        </w:rPr>
      </w:pPr>
      <w:r w:rsidRPr="003E1B80">
        <w:rPr>
          <w:rFonts w:ascii="Kefa II Pro" w:hAnsi="Kefa II Pro"/>
          <w:sz w:val="24"/>
        </w:rPr>
        <w:t xml:space="preserve">References will be taken up after the applicant has received notification of shortlisting. </w:t>
      </w:r>
    </w:p>
    <w:p w14:paraId="7CAB07F0" w14:textId="77777777" w:rsidR="00F65604" w:rsidRPr="003E1B80" w:rsidRDefault="00F65604" w:rsidP="00F65604">
      <w:pPr>
        <w:pStyle w:val="BodyTextIndent2"/>
        <w:ind w:left="550" w:firstLine="0"/>
        <w:jc w:val="both"/>
        <w:rPr>
          <w:rFonts w:ascii="Kefa II Pro" w:hAnsi="Kefa II Pro"/>
          <w:sz w:val="24"/>
        </w:rPr>
      </w:pPr>
    </w:p>
    <w:p w14:paraId="485C88E9" w14:textId="1F0BF5CA" w:rsidR="00F65604" w:rsidRPr="003E1B80" w:rsidRDefault="00F65604" w:rsidP="00040FB8">
      <w:pPr>
        <w:pStyle w:val="BodyTextIndent2"/>
        <w:ind w:left="0" w:firstLine="0"/>
        <w:jc w:val="both"/>
        <w:rPr>
          <w:rFonts w:ascii="Kefa II Pro" w:hAnsi="Kefa II Pro"/>
          <w:sz w:val="24"/>
        </w:rPr>
      </w:pPr>
      <w:r w:rsidRPr="003E1B80">
        <w:rPr>
          <w:rFonts w:ascii="Kefa II Pro" w:hAnsi="Kefa II Pro"/>
          <w:sz w:val="24"/>
        </w:rPr>
        <w:t>If shortlisted, you will be required to provide a business plan which provides information on staffing and financial projections to provide an excellent level of nursery education and childcare. This business plan should include an overview of the</w:t>
      </w:r>
      <w:r w:rsidR="00E728F3" w:rsidRPr="003E1B80">
        <w:rPr>
          <w:rFonts w:ascii="Kefa II Pro" w:hAnsi="Kefa II Pro"/>
          <w:sz w:val="24"/>
        </w:rPr>
        <w:t xml:space="preserve"> </w:t>
      </w:r>
      <w:r w:rsidRPr="003E1B80">
        <w:rPr>
          <w:rFonts w:ascii="Kefa II Pro" w:hAnsi="Kefa II Pro"/>
          <w:sz w:val="24"/>
        </w:rPr>
        <w:t xml:space="preserve">organisation, management structure, marketing, proposed level of investment to set up the business </w:t>
      </w:r>
      <w:r w:rsidR="00E728F3" w:rsidRPr="003E1B80">
        <w:rPr>
          <w:rFonts w:ascii="Kefa II Pro" w:hAnsi="Kefa II Pro"/>
          <w:sz w:val="24"/>
        </w:rPr>
        <w:t>and</w:t>
      </w:r>
      <w:r w:rsidRPr="003E1B80">
        <w:rPr>
          <w:rFonts w:ascii="Kefa II Pro" w:hAnsi="Kefa II Pro"/>
          <w:sz w:val="24"/>
        </w:rPr>
        <w:t xml:space="preserve"> income and expenditure projections for initially two years. </w:t>
      </w:r>
    </w:p>
    <w:p w14:paraId="20FD1CE7" w14:textId="77777777" w:rsidR="00F65604" w:rsidRPr="003E1B80" w:rsidRDefault="00F65604" w:rsidP="00F65604">
      <w:pPr>
        <w:pStyle w:val="BodyTextIndent2"/>
        <w:ind w:left="550" w:firstLine="0"/>
        <w:jc w:val="both"/>
        <w:rPr>
          <w:rFonts w:ascii="Kefa II Pro" w:hAnsi="Kefa II Pro"/>
          <w:sz w:val="24"/>
        </w:rPr>
      </w:pPr>
    </w:p>
    <w:p w14:paraId="294A7D9F" w14:textId="2306866A" w:rsidR="00F65604" w:rsidRPr="003E1B80" w:rsidRDefault="00F65604" w:rsidP="00040FB8">
      <w:pPr>
        <w:pStyle w:val="BodyTextIndent2"/>
        <w:ind w:left="0" w:firstLine="0"/>
        <w:jc w:val="both"/>
        <w:rPr>
          <w:rFonts w:ascii="Kefa II Pro" w:hAnsi="Kefa II Pro"/>
          <w:sz w:val="24"/>
        </w:rPr>
      </w:pPr>
      <w:r w:rsidRPr="003E1B80">
        <w:rPr>
          <w:rFonts w:ascii="Kefa II Pro" w:hAnsi="Kefa II Pro"/>
          <w:sz w:val="24"/>
        </w:rPr>
        <w:t>Attached</w:t>
      </w:r>
      <w:r w:rsidR="002F2C81" w:rsidRPr="003E1B80">
        <w:rPr>
          <w:rFonts w:ascii="Kefa II Pro" w:hAnsi="Kefa II Pro"/>
          <w:sz w:val="24"/>
        </w:rPr>
        <w:t xml:space="preserve"> below</w:t>
      </w:r>
      <w:r w:rsidRPr="003E1B80">
        <w:rPr>
          <w:rFonts w:ascii="Kefa II Pro" w:hAnsi="Kefa II Pro"/>
          <w:sz w:val="24"/>
        </w:rPr>
        <w:t xml:space="preserve"> </w:t>
      </w:r>
      <w:proofErr w:type="gramStart"/>
      <w:r w:rsidRPr="003E1B80">
        <w:rPr>
          <w:rFonts w:ascii="Kefa II Pro" w:hAnsi="Kefa II Pro"/>
          <w:sz w:val="24"/>
        </w:rPr>
        <w:t>is</w:t>
      </w:r>
      <w:proofErr w:type="gramEnd"/>
      <w:r w:rsidRPr="003E1B80">
        <w:rPr>
          <w:rFonts w:ascii="Kefa II Pro" w:hAnsi="Kefa II Pro"/>
          <w:sz w:val="24"/>
        </w:rPr>
        <w:t xml:space="preserve"> a business plan template and financial spreadsheets that can be used if required. </w:t>
      </w:r>
      <w:r w:rsidR="009C102D">
        <w:rPr>
          <w:rFonts w:ascii="Kefa II Pro" w:hAnsi="Kefa II Pro"/>
          <w:sz w:val="24"/>
        </w:rPr>
        <w:t>Double click to open.</w:t>
      </w:r>
    </w:p>
    <w:p w14:paraId="41714D7D" w14:textId="77777777" w:rsidR="00040FB8" w:rsidRDefault="00040FB8" w:rsidP="00040FB8">
      <w:pPr>
        <w:pStyle w:val="BodyTextIndent2"/>
        <w:ind w:left="0" w:firstLine="0"/>
        <w:jc w:val="both"/>
        <w:rPr>
          <w:rFonts w:ascii="Kefa II Pro" w:hAnsi="Kefa II Pro"/>
          <w:sz w:val="24"/>
        </w:rPr>
      </w:pPr>
    </w:p>
    <w:bookmarkStart w:id="0" w:name="_MON_1808212445"/>
    <w:bookmarkEnd w:id="0"/>
    <w:p w14:paraId="1212CFDA" w14:textId="32B6881B" w:rsidR="00F65604" w:rsidRPr="003E1B80" w:rsidRDefault="009C102D" w:rsidP="00040FB8">
      <w:pPr>
        <w:pStyle w:val="BodyTextIndent2"/>
        <w:ind w:left="0" w:firstLine="0"/>
        <w:jc w:val="both"/>
        <w:rPr>
          <w:rFonts w:ascii="Kefa II Pro" w:hAnsi="Kefa II Pro"/>
          <w:sz w:val="24"/>
        </w:rPr>
      </w:pPr>
      <w:r w:rsidRPr="003E1B80">
        <w:rPr>
          <w:rFonts w:ascii="Kefa II Pro" w:hAnsi="Kefa II Pro"/>
          <w:sz w:val="24"/>
        </w:rPr>
        <w:object w:dxaOrig="1287" w:dyaOrig="837" w14:anchorId="385B2A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7" o:title=""/>
          </v:shape>
          <o:OLEObject Type="Embed" ProgID="Excel.Sheet.12" ShapeID="_x0000_i1025" DrawAspect="Icon" ObjectID="_1841316332" r:id="rId18"/>
        </w:object>
      </w:r>
      <w:bookmarkStart w:id="1" w:name="_MON_1808068401"/>
      <w:bookmarkEnd w:id="1"/>
      <w:r w:rsidR="005D083C" w:rsidRPr="003E1B80">
        <w:rPr>
          <w:rFonts w:ascii="Kefa II Pro" w:hAnsi="Kefa II Pro"/>
          <w:sz w:val="24"/>
        </w:rPr>
        <w:object w:dxaOrig="1520" w:dyaOrig="987" w14:anchorId="066091F4">
          <v:shape id="_x0000_i1026" type="#_x0000_t75" style="width:76.5pt;height:49.5pt" o:ole="">
            <v:imagedata r:id="rId19" o:title=""/>
          </v:shape>
          <o:OLEObject Type="Embed" ProgID="Word.Document.12" ShapeID="_x0000_i1026" DrawAspect="Icon" ObjectID="_1841316333" r:id="rId20">
            <o:FieldCodes>\s</o:FieldCodes>
          </o:OLEObject>
        </w:object>
      </w:r>
    </w:p>
    <w:p w14:paraId="76BC872E" w14:textId="77777777" w:rsidR="00EB121F" w:rsidRPr="003E1B80" w:rsidRDefault="00EB121F" w:rsidP="00F65604">
      <w:pPr>
        <w:pStyle w:val="BodyTextIndent2"/>
        <w:ind w:left="550" w:firstLine="0"/>
        <w:jc w:val="both"/>
        <w:rPr>
          <w:rFonts w:ascii="Kefa II Pro" w:hAnsi="Kefa II Pro"/>
          <w:sz w:val="24"/>
        </w:rPr>
      </w:pPr>
    </w:p>
    <w:p w14:paraId="399AD743" w14:textId="77777777" w:rsidR="00EB121F" w:rsidRPr="003E1B80" w:rsidRDefault="00EB121F" w:rsidP="00F65604">
      <w:pPr>
        <w:pStyle w:val="BodyTextIndent2"/>
        <w:ind w:left="550" w:firstLine="0"/>
        <w:jc w:val="both"/>
        <w:rPr>
          <w:rFonts w:ascii="Kefa II Pro" w:hAnsi="Kefa II Pro"/>
          <w:sz w:val="24"/>
        </w:rPr>
      </w:pPr>
    </w:p>
    <w:p w14:paraId="04410062" w14:textId="77777777" w:rsidR="00F65604" w:rsidRPr="003E1B80" w:rsidRDefault="00F65604" w:rsidP="00F65604">
      <w:pPr>
        <w:pStyle w:val="BodyTextIndent2"/>
        <w:ind w:left="0" w:firstLine="0"/>
        <w:jc w:val="both"/>
        <w:rPr>
          <w:rFonts w:ascii="Kefa II Pro" w:hAnsi="Kefa II Pro"/>
          <w:sz w:val="24"/>
        </w:rPr>
      </w:pPr>
    </w:p>
    <w:p w14:paraId="4CB85750" w14:textId="0C1E7CA9" w:rsidR="00F65604" w:rsidRPr="003E1B80" w:rsidRDefault="00F65604" w:rsidP="00040FB8">
      <w:pPr>
        <w:pStyle w:val="BodyTextIndent2"/>
        <w:ind w:left="0" w:firstLine="0"/>
        <w:jc w:val="both"/>
        <w:rPr>
          <w:rFonts w:ascii="Kefa II Pro" w:hAnsi="Kefa II Pro"/>
          <w:sz w:val="24"/>
        </w:rPr>
      </w:pPr>
      <w:r w:rsidRPr="003E1B80">
        <w:rPr>
          <w:rFonts w:ascii="Kefa II Pro" w:hAnsi="Kefa II Pro"/>
          <w:sz w:val="24"/>
        </w:rPr>
        <w:t xml:space="preserve">Each </w:t>
      </w:r>
      <w:r w:rsidR="00FA6683">
        <w:rPr>
          <w:rFonts w:ascii="Kefa II Pro" w:hAnsi="Kefa II Pro"/>
          <w:sz w:val="24"/>
        </w:rPr>
        <w:t xml:space="preserve">shortlisted </w:t>
      </w:r>
      <w:r w:rsidRPr="003E1B80">
        <w:rPr>
          <w:rFonts w:ascii="Kefa II Pro" w:hAnsi="Kefa II Pro"/>
          <w:sz w:val="24"/>
        </w:rPr>
        <w:t>applicant will be asked to present their proposal to a Selection Panel consisting</w:t>
      </w:r>
      <w:r w:rsidR="008969B1">
        <w:rPr>
          <w:rFonts w:ascii="Kefa II Pro" w:hAnsi="Kefa II Pro"/>
          <w:sz w:val="24"/>
        </w:rPr>
        <w:t xml:space="preserve"> of FTC Staff, Somerset Council Education Places staff and FTC councillors. </w:t>
      </w:r>
      <w:r w:rsidRPr="003E1B80">
        <w:rPr>
          <w:rFonts w:ascii="Kefa II Pro" w:hAnsi="Kefa II Pro"/>
          <w:sz w:val="24"/>
        </w:rPr>
        <w:t>Interviews will be held week beginnin</w:t>
      </w:r>
      <w:r w:rsidR="00BA1FE1">
        <w:rPr>
          <w:rFonts w:ascii="Kefa II Pro" w:hAnsi="Kefa II Pro"/>
          <w:sz w:val="24"/>
        </w:rPr>
        <w:t xml:space="preserve">g </w:t>
      </w:r>
      <w:r w:rsidR="00BA1FE1" w:rsidRPr="00BA1FE1">
        <w:rPr>
          <w:rFonts w:ascii="Kefa II Pro" w:hAnsi="Kefa II Pro"/>
          <w:b/>
          <w:bCs/>
          <w:sz w:val="24"/>
        </w:rPr>
        <w:t>10</w:t>
      </w:r>
      <w:r w:rsidR="00BA1FE1" w:rsidRPr="00BA1FE1">
        <w:rPr>
          <w:rFonts w:ascii="Kefa II Pro" w:hAnsi="Kefa II Pro"/>
          <w:b/>
          <w:bCs/>
          <w:sz w:val="24"/>
          <w:vertAlign w:val="superscript"/>
        </w:rPr>
        <w:t>th</w:t>
      </w:r>
      <w:r w:rsidR="00BA1FE1" w:rsidRPr="00BA1FE1">
        <w:rPr>
          <w:rFonts w:ascii="Kefa II Pro" w:hAnsi="Kefa II Pro"/>
          <w:b/>
          <w:bCs/>
          <w:sz w:val="24"/>
        </w:rPr>
        <w:t xml:space="preserve"> August 2026</w:t>
      </w:r>
      <w:r w:rsidR="00BA1FE1">
        <w:rPr>
          <w:rFonts w:ascii="Kefa II Pro" w:hAnsi="Kefa II Pro"/>
          <w:sz w:val="24"/>
        </w:rPr>
        <w:t>.</w:t>
      </w:r>
      <w:r w:rsidRPr="003E1B80">
        <w:rPr>
          <w:rFonts w:ascii="Kefa II Pro" w:hAnsi="Kefa II Pro"/>
          <w:sz w:val="24"/>
        </w:rPr>
        <w:t xml:space="preserve"> </w:t>
      </w:r>
    </w:p>
    <w:p w14:paraId="56FA7C3E" w14:textId="77777777" w:rsidR="00F65604" w:rsidRPr="003E1B80" w:rsidRDefault="00F65604" w:rsidP="00F65604">
      <w:pPr>
        <w:pStyle w:val="BodyTextIndent2"/>
        <w:ind w:left="550" w:firstLine="0"/>
        <w:jc w:val="both"/>
        <w:rPr>
          <w:rFonts w:ascii="Kefa II Pro" w:hAnsi="Kefa II Pro"/>
          <w:sz w:val="24"/>
        </w:rPr>
      </w:pPr>
    </w:p>
    <w:p w14:paraId="627D2ABE" w14:textId="086FE3C9" w:rsidR="00F65604" w:rsidRPr="003E1B80" w:rsidRDefault="00F65604" w:rsidP="00040FB8">
      <w:pPr>
        <w:pStyle w:val="BodyTextIndent2"/>
        <w:ind w:left="0" w:firstLine="0"/>
        <w:jc w:val="both"/>
        <w:rPr>
          <w:rFonts w:ascii="Kefa II Pro" w:hAnsi="Kefa II Pro"/>
          <w:sz w:val="24"/>
        </w:rPr>
      </w:pPr>
      <w:r w:rsidRPr="003E1B80">
        <w:rPr>
          <w:rFonts w:ascii="Kefa II Pro" w:hAnsi="Kefa II Pro"/>
          <w:sz w:val="24"/>
        </w:rPr>
        <w:t xml:space="preserve">Each applicant will be expected to present their proposals and business plan for approximately </w:t>
      </w:r>
      <w:r w:rsidR="00E728F3" w:rsidRPr="003E1B80">
        <w:rPr>
          <w:rFonts w:ascii="Kefa II Pro" w:hAnsi="Kefa II Pro"/>
          <w:sz w:val="24"/>
        </w:rPr>
        <w:t>30</w:t>
      </w:r>
      <w:r w:rsidRPr="003E1B80">
        <w:rPr>
          <w:rFonts w:ascii="Kefa II Pro" w:hAnsi="Kefa II Pro"/>
          <w:sz w:val="24"/>
        </w:rPr>
        <w:t xml:space="preserve"> </w:t>
      </w:r>
      <w:proofErr w:type="gramStart"/>
      <w:r w:rsidRPr="003E1B80">
        <w:rPr>
          <w:rFonts w:ascii="Kefa II Pro" w:hAnsi="Kefa II Pro"/>
          <w:sz w:val="24"/>
        </w:rPr>
        <w:t>minutes,</w:t>
      </w:r>
      <w:proofErr w:type="gramEnd"/>
      <w:r w:rsidRPr="003E1B80">
        <w:rPr>
          <w:rFonts w:ascii="Kefa II Pro" w:hAnsi="Kefa II Pro"/>
          <w:sz w:val="24"/>
        </w:rPr>
        <w:t xml:space="preserve"> a screen and laptop will be available for a PowerPoint presentation if required. Following this presentation please be prepared to clarify any aspect or answer any questions on your bid.   It is expected that a maximum of 2 persons would be presenting their bid to the Panel.  </w:t>
      </w:r>
    </w:p>
    <w:p w14:paraId="76DD9B27" w14:textId="77777777" w:rsidR="00F65604" w:rsidRPr="003E1B80" w:rsidRDefault="00F65604" w:rsidP="00A2179D">
      <w:pPr>
        <w:rPr>
          <w:rFonts w:ascii="Kefa II Pro" w:hAnsi="Kefa II Pro" w:cs="Arial"/>
        </w:rPr>
      </w:pPr>
    </w:p>
    <w:p w14:paraId="2E962918" w14:textId="77777777" w:rsidR="00A754B4" w:rsidRPr="003E1B80" w:rsidRDefault="00A754B4" w:rsidP="00A2179D">
      <w:pPr>
        <w:rPr>
          <w:rFonts w:ascii="Kefa II Pro" w:hAnsi="Kefa II Pro" w:cs="Arial"/>
        </w:rPr>
      </w:pPr>
    </w:p>
    <w:p w14:paraId="0D9BD096" w14:textId="3500F03C" w:rsidR="6B5CC363" w:rsidRPr="003E1B80" w:rsidRDefault="6B5CC363" w:rsidP="6B5CC363">
      <w:pPr>
        <w:rPr>
          <w:rFonts w:ascii="Kefa II Pro" w:hAnsi="Kefa II Pro" w:cs="Arial"/>
          <w:b/>
          <w:bCs/>
          <w:u w:val="single"/>
        </w:rPr>
      </w:pPr>
    </w:p>
    <w:p w14:paraId="36F8A8A8" w14:textId="6CEE1BF0" w:rsidR="6B5CC363" w:rsidRPr="003E1B80" w:rsidRDefault="6B5CC363" w:rsidP="6B5CC363">
      <w:pPr>
        <w:rPr>
          <w:rFonts w:ascii="Kefa II Pro" w:hAnsi="Kefa II Pro" w:cs="Arial"/>
          <w:b/>
          <w:bCs/>
          <w:u w:val="single"/>
        </w:rPr>
      </w:pPr>
    </w:p>
    <w:p w14:paraId="3B5CCC64" w14:textId="361842BA" w:rsidR="6B5CC363" w:rsidRPr="003E1B80" w:rsidRDefault="6B5CC363" w:rsidP="6B5CC363">
      <w:pPr>
        <w:rPr>
          <w:rFonts w:ascii="Kefa II Pro" w:hAnsi="Kefa II Pro" w:cs="Arial"/>
          <w:b/>
          <w:bCs/>
          <w:u w:val="single"/>
        </w:rPr>
      </w:pPr>
    </w:p>
    <w:p w14:paraId="007ED9E4" w14:textId="670B3056" w:rsidR="008D6E1A" w:rsidRPr="003E1B80" w:rsidRDefault="0067139C" w:rsidP="00A2179D">
      <w:pPr>
        <w:rPr>
          <w:rFonts w:ascii="Kefa II Pro" w:hAnsi="Kefa II Pro" w:cs="Arial"/>
          <w:b/>
          <w:u w:val="single"/>
        </w:rPr>
      </w:pPr>
      <w:r w:rsidRPr="003E1B80">
        <w:rPr>
          <w:rFonts w:ascii="Kefa II Pro" w:hAnsi="Kefa II Pro" w:cs="Arial"/>
          <w:b/>
          <w:u w:val="single"/>
        </w:rPr>
        <w:t>6.</w:t>
      </w:r>
      <w:r w:rsidR="00397AF1">
        <w:rPr>
          <w:rFonts w:ascii="Kefa II Pro" w:hAnsi="Kefa II Pro" w:cs="Arial"/>
          <w:b/>
          <w:u w:val="single"/>
        </w:rPr>
        <w:t xml:space="preserve"> </w:t>
      </w:r>
      <w:r w:rsidR="008D6E1A" w:rsidRPr="003E1B80">
        <w:rPr>
          <w:rFonts w:ascii="Kefa II Pro" w:hAnsi="Kefa II Pro" w:cs="Arial"/>
          <w:b/>
          <w:u w:val="single"/>
        </w:rPr>
        <w:t>Time Frame</w:t>
      </w:r>
    </w:p>
    <w:p w14:paraId="1D79C2BE" w14:textId="77777777" w:rsidR="00A754B4" w:rsidRPr="003E1B80" w:rsidRDefault="00A754B4" w:rsidP="00A2179D">
      <w:pPr>
        <w:rPr>
          <w:rFonts w:ascii="Kefa II Pro" w:hAnsi="Kefa II Pro" w:cs="Arial"/>
        </w:rPr>
      </w:pPr>
    </w:p>
    <w:p w14:paraId="6330AE5E" w14:textId="67D66700" w:rsidR="00A754B4" w:rsidRPr="003E1B80" w:rsidRDefault="00A754B4" w:rsidP="00A2179D">
      <w:pPr>
        <w:rPr>
          <w:rFonts w:ascii="Kefa II Pro" w:hAnsi="Kefa II Pro" w:cs="Arial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161"/>
        <w:gridCol w:w="4135"/>
      </w:tblGrid>
      <w:tr w:rsidR="007C3512" w:rsidRPr="003E1B80" w14:paraId="4B7FA4C9" w14:textId="77777777" w:rsidTr="009C10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61" w:type="dxa"/>
          </w:tcPr>
          <w:p w14:paraId="67675F03" w14:textId="6E1EAA52" w:rsidR="007C3512" w:rsidRPr="003E1B80" w:rsidRDefault="00B60E41" w:rsidP="00A2179D">
            <w:pPr>
              <w:rPr>
                <w:rFonts w:ascii="Kefa II Pro" w:hAnsi="Kefa II Pro" w:cs="Arial"/>
              </w:rPr>
            </w:pPr>
            <w:r>
              <w:rPr>
                <w:rFonts w:ascii="Kefa II Pro" w:hAnsi="Kefa II Pro" w:cs="Arial"/>
              </w:rPr>
              <w:t>Deadline for Tenders</w:t>
            </w:r>
          </w:p>
        </w:tc>
        <w:tc>
          <w:tcPr>
            <w:tcW w:w="4135" w:type="dxa"/>
          </w:tcPr>
          <w:p w14:paraId="03B4D5ED" w14:textId="5BB94F1E" w:rsidR="007C3512" w:rsidRPr="00BA1FE1" w:rsidRDefault="00BA1FE1" w:rsidP="00A217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efa II Pro" w:hAnsi="Kefa II Pro" w:cs="Arial"/>
              </w:rPr>
            </w:pPr>
            <w:r w:rsidRPr="00BA1FE1">
              <w:rPr>
                <w:rFonts w:ascii="Kefa II Pro" w:hAnsi="Kefa II Pro" w:cs="Arial"/>
              </w:rPr>
              <w:t>Tuesday 14</w:t>
            </w:r>
            <w:r w:rsidRPr="00BA1FE1">
              <w:rPr>
                <w:rFonts w:ascii="Kefa II Pro" w:hAnsi="Kefa II Pro" w:cs="Arial"/>
                <w:vertAlign w:val="superscript"/>
              </w:rPr>
              <w:t>th</w:t>
            </w:r>
            <w:r w:rsidRPr="00BA1FE1">
              <w:rPr>
                <w:rFonts w:ascii="Kefa II Pro" w:hAnsi="Kefa II Pro" w:cs="Arial"/>
              </w:rPr>
              <w:t xml:space="preserve"> July </w:t>
            </w:r>
          </w:p>
        </w:tc>
      </w:tr>
      <w:tr w:rsidR="007C3512" w:rsidRPr="003E1B80" w14:paraId="3D9E1F86" w14:textId="77777777" w:rsidTr="009C10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61" w:type="dxa"/>
          </w:tcPr>
          <w:p w14:paraId="7AE19BFE" w14:textId="77777777" w:rsidR="007C3512" w:rsidRPr="003E1B80" w:rsidRDefault="007C3512" w:rsidP="00A2179D">
            <w:pPr>
              <w:rPr>
                <w:rFonts w:ascii="Kefa II Pro" w:hAnsi="Kefa II Pro" w:cs="Arial"/>
              </w:rPr>
            </w:pPr>
            <w:r w:rsidRPr="003E1B80">
              <w:rPr>
                <w:rFonts w:ascii="Kefa II Pro" w:hAnsi="Kefa II Pro" w:cs="Arial"/>
              </w:rPr>
              <w:t xml:space="preserve">Shortlisting </w:t>
            </w:r>
          </w:p>
        </w:tc>
        <w:tc>
          <w:tcPr>
            <w:tcW w:w="4135" w:type="dxa"/>
          </w:tcPr>
          <w:p w14:paraId="3C2A4B78" w14:textId="0CAA9A0D" w:rsidR="007C3512" w:rsidRPr="00BA1FE1" w:rsidRDefault="00BA1FE1" w:rsidP="00A217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efa II Pro" w:hAnsi="Kefa II Pro" w:cs="Arial"/>
              </w:rPr>
            </w:pPr>
            <w:r w:rsidRPr="00BA1FE1">
              <w:rPr>
                <w:rFonts w:ascii="Kefa II Pro" w:hAnsi="Kefa II Pro" w:cs="Arial"/>
              </w:rPr>
              <w:t>Wednesday 15</w:t>
            </w:r>
            <w:r w:rsidRPr="00BA1FE1">
              <w:rPr>
                <w:rFonts w:ascii="Kefa II Pro" w:hAnsi="Kefa II Pro" w:cs="Arial"/>
                <w:vertAlign w:val="superscript"/>
              </w:rPr>
              <w:t>th</w:t>
            </w:r>
            <w:r w:rsidRPr="00BA1FE1">
              <w:rPr>
                <w:rFonts w:ascii="Kefa II Pro" w:hAnsi="Kefa II Pro" w:cs="Arial"/>
              </w:rPr>
              <w:t xml:space="preserve"> July </w:t>
            </w:r>
          </w:p>
        </w:tc>
      </w:tr>
      <w:tr w:rsidR="007C3512" w:rsidRPr="003E1B80" w14:paraId="5DD39E25" w14:textId="77777777" w:rsidTr="009C10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61" w:type="dxa"/>
          </w:tcPr>
          <w:p w14:paraId="0AFB08CE" w14:textId="77777777" w:rsidR="007C3512" w:rsidRPr="003E1B80" w:rsidRDefault="007C3512" w:rsidP="00A2179D">
            <w:pPr>
              <w:rPr>
                <w:rFonts w:ascii="Kefa II Pro" w:hAnsi="Kefa II Pro" w:cs="Arial"/>
              </w:rPr>
            </w:pPr>
            <w:r w:rsidRPr="003E1B80">
              <w:rPr>
                <w:rFonts w:ascii="Kefa II Pro" w:hAnsi="Kefa II Pro" w:cs="Arial"/>
              </w:rPr>
              <w:t xml:space="preserve">Interview </w:t>
            </w:r>
          </w:p>
        </w:tc>
        <w:tc>
          <w:tcPr>
            <w:tcW w:w="4135" w:type="dxa"/>
          </w:tcPr>
          <w:p w14:paraId="5B8D7BCF" w14:textId="16C00DE4" w:rsidR="007C3512" w:rsidRPr="00BA1FE1" w:rsidRDefault="00BA1FE1" w:rsidP="00A217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efa II Pro" w:hAnsi="Kefa II Pro" w:cs="Arial"/>
              </w:rPr>
            </w:pPr>
            <w:r w:rsidRPr="00BA1FE1">
              <w:rPr>
                <w:rFonts w:ascii="Kefa II Pro" w:hAnsi="Kefa II Pro" w:cs="Arial"/>
              </w:rPr>
              <w:t>Week commencing 10</w:t>
            </w:r>
            <w:r w:rsidRPr="00BA1FE1">
              <w:rPr>
                <w:rFonts w:ascii="Kefa II Pro" w:hAnsi="Kefa II Pro" w:cs="Arial"/>
                <w:vertAlign w:val="superscript"/>
              </w:rPr>
              <w:t>th</w:t>
            </w:r>
            <w:r w:rsidRPr="00BA1FE1">
              <w:rPr>
                <w:rFonts w:ascii="Kefa II Pro" w:hAnsi="Kefa II Pro" w:cs="Arial"/>
              </w:rPr>
              <w:t xml:space="preserve"> August</w:t>
            </w:r>
          </w:p>
        </w:tc>
      </w:tr>
    </w:tbl>
    <w:p w14:paraId="0F15E330" w14:textId="77777777" w:rsidR="00C53E8C" w:rsidRPr="003E1B80" w:rsidRDefault="00C53E8C" w:rsidP="00A754B4">
      <w:pPr>
        <w:rPr>
          <w:rFonts w:ascii="Kefa II Pro" w:hAnsi="Kefa II Pro" w:cs="Arial"/>
          <w:b/>
        </w:rPr>
      </w:pPr>
    </w:p>
    <w:p w14:paraId="79656337" w14:textId="2EBAC4FC" w:rsidR="00A754B4" w:rsidRPr="003E1B80" w:rsidRDefault="00837CB5" w:rsidP="00397AF1">
      <w:pPr>
        <w:pStyle w:val="ListParagraph"/>
        <w:ind w:left="0"/>
        <w:rPr>
          <w:rFonts w:ascii="Kefa II Pro" w:hAnsi="Kefa II Pro" w:cs="Arial"/>
          <w:b/>
          <w:u w:val="single"/>
        </w:rPr>
      </w:pPr>
      <w:r w:rsidRPr="003E1B80">
        <w:rPr>
          <w:rFonts w:ascii="Kefa II Pro" w:hAnsi="Kefa II Pro" w:cs="Arial"/>
          <w:b/>
          <w:u w:val="single"/>
        </w:rPr>
        <w:lastRenderedPageBreak/>
        <w:t>7</w:t>
      </w:r>
      <w:r w:rsidR="00397AF1">
        <w:rPr>
          <w:rFonts w:ascii="Kefa II Pro" w:hAnsi="Kefa II Pro" w:cs="Arial"/>
          <w:b/>
          <w:u w:val="single"/>
        </w:rPr>
        <w:t>.</w:t>
      </w:r>
      <w:r w:rsidRPr="003E1B80">
        <w:rPr>
          <w:rFonts w:ascii="Kefa II Pro" w:hAnsi="Kefa II Pro" w:cs="Arial"/>
          <w:b/>
          <w:u w:val="single"/>
        </w:rPr>
        <w:t xml:space="preserve"> If you are successful:</w:t>
      </w:r>
    </w:p>
    <w:p w14:paraId="419C2D64" w14:textId="77777777" w:rsidR="00A754B4" w:rsidRPr="003E1B80" w:rsidRDefault="00A754B4" w:rsidP="00A754B4">
      <w:pPr>
        <w:rPr>
          <w:rFonts w:ascii="Kefa II Pro" w:hAnsi="Kefa II Pro" w:cs="Arial"/>
        </w:rPr>
      </w:pPr>
    </w:p>
    <w:p w14:paraId="1F862B46" w14:textId="49FE62B1" w:rsidR="00A754B4" w:rsidRPr="003E1B80" w:rsidRDefault="00A754B4" w:rsidP="00A754B4">
      <w:pPr>
        <w:rPr>
          <w:rFonts w:ascii="Kefa II Pro" w:hAnsi="Kefa II Pro" w:cs="Arial"/>
          <w:b/>
        </w:rPr>
      </w:pPr>
      <w:r w:rsidRPr="003E1B80">
        <w:rPr>
          <w:rFonts w:ascii="Kefa II Pro" w:hAnsi="Kefa II Pro" w:cs="Arial"/>
          <w:b/>
        </w:rPr>
        <w:t>You need to notify</w:t>
      </w:r>
      <w:r w:rsidR="006919C5" w:rsidRPr="003E1B80">
        <w:rPr>
          <w:rFonts w:ascii="Kefa II Pro" w:hAnsi="Kefa II Pro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C2D4D9" wp14:editId="509E5E9E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5727700" cy="800100"/>
                <wp:effectExtent l="9525" t="6350" r="6350" b="12700"/>
                <wp:wrapNone/>
                <wp:docPr id="44759423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AE7C7" w14:textId="48FDC889" w:rsidR="00A754B4" w:rsidRPr="0067139C" w:rsidRDefault="00A754B4" w:rsidP="00A754B4">
                            <w:pPr>
                              <w:rPr>
                                <w:rFonts w:ascii="Kefa II Pro" w:hAnsi="Kefa II Pro" w:cs="Microsoft New Tai Lue"/>
                              </w:rPr>
                            </w:pPr>
                            <w:r w:rsidRPr="0067139C">
                              <w:rPr>
                                <w:rFonts w:ascii="Kefa II Pro" w:hAnsi="Kefa II Pro" w:cs="Microsoft New Tai Lue"/>
                                <w:b/>
                                <w:bCs/>
                              </w:rPr>
                              <w:t xml:space="preserve">Ofsted:  </w:t>
                            </w:r>
                            <w:r w:rsidRPr="0067139C">
                              <w:rPr>
                                <w:rFonts w:ascii="Kefa II Pro" w:hAnsi="Kefa II Pro" w:cs="Microsoft New Tai Lue"/>
                              </w:rPr>
                              <w:t>Applica</w:t>
                            </w:r>
                            <w:r w:rsidR="00710AB6">
                              <w:rPr>
                                <w:rFonts w:ascii="Kefa II Pro" w:hAnsi="Kefa II Pro" w:cs="Microsoft New Tai Lue"/>
                              </w:rPr>
                              <w:t>tion</w:t>
                            </w:r>
                            <w:r w:rsidRPr="0067139C">
                              <w:rPr>
                                <w:rFonts w:ascii="Kefa II Pro" w:hAnsi="Kefa II Pro" w:cs="Microsoft New Tai Lue"/>
                              </w:rPr>
                              <w:t xml:space="preserve"> for new/dual registration, ownership/management.  Please remember this could take time.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2D4D9" id="Text Box 8" o:spid="_x0000_s1029" type="#_x0000_t202" style="position:absolute;margin-left:0;margin-top:21pt;width:451pt;height:6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">
                <v:textbox>
                  <w:txbxContent>
                    <w:p w14:paraId="36FAE7C7" w14:textId="48FDC889" w:rsidR="00A754B4" w:rsidRPr="0067139C" w:rsidRDefault="00A754B4" w:rsidP="00A754B4">
                      <w:pPr>
                        <w:rPr>
                          <w:rFonts w:ascii="Kefa II Pro" w:hAnsi="Kefa II Pro" w:cs="Microsoft New Tai Lue"/>
                        </w:rPr>
                      </w:pPr>
                      <w:r w:rsidRPr="0067139C">
                        <w:rPr>
                          <w:rFonts w:ascii="Kefa II Pro" w:hAnsi="Kefa II Pro" w:cs="Microsoft New Tai Lue"/>
                          <w:b/>
                          <w:bCs/>
                        </w:rPr>
                        <w:t xml:space="preserve">Ofsted:  </w:t>
                      </w:r>
                      <w:r w:rsidRPr="0067139C">
                        <w:rPr>
                          <w:rFonts w:ascii="Kefa II Pro" w:hAnsi="Kefa II Pro" w:cs="Microsoft New Tai Lue"/>
                        </w:rPr>
                        <w:t>Applica</w:t>
                      </w:r>
                      <w:r w:rsidR="00710AB6">
                        <w:rPr>
                          <w:rFonts w:ascii="Kefa II Pro" w:hAnsi="Kefa II Pro" w:cs="Microsoft New Tai Lue"/>
                        </w:rPr>
                        <w:t>tion</w:t>
                      </w:r>
                      <w:r w:rsidRPr="0067139C">
                        <w:rPr>
                          <w:rFonts w:ascii="Kefa II Pro" w:hAnsi="Kefa II Pro" w:cs="Microsoft New Tai Lue"/>
                        </w:rPr>
                        <w:t xml:space="preserve"> for new/dual registration, ownership/management.  Please remember this could take time.  </w:t>
                      </w:r>
                    </w:p>
                  </w:txbxContent>
                </v:textbox>
              </v:shape>
            </w:pict>
          </mc:Fallback>
        </mc:AlternateContent>
      </w:r>
      <w:r w:rsidR="00837CB5" w:rsidRPr="003E1B80">
        <w:rPr>
          <w:rFonts w:ascii="Kefa II Pro" w:hAnsi="Kefa II Pro" w:cs="Arial"/>
          <w:b/>
        </w:rPr>
        <w:t>:</w:t>
      </w:r>
    </w:p>
    <w:p w14:paraId="7936DD04" w14:textId="6F1D1C85" w:rsidR="00A754B4" w:rsidRPr="003E1B80" w:rsidRDefault="009C102D" w:rsidP="00A2179D">
      <w:pPr>
        <w:rPr>
          <w:rFonts w:ascii="Kefa II Pro" w:hAnsi="Kefa II Pro" w:cs="Arial"/>
        </w:rPr>
      </w:pPr>
      <w:r>
        <w:rPr>
          <w:rFonts w:ascii="Kefa II Pro" w:hAnsi="Kefa II Pro" w:cs="Arial"/>
          <w:b/>
          <w:bCs/>
          <w:noProof/>
          <w:u w:val="single"/>
        </w:rPr>
        <w:drawing>
          <wp:anchor distT="0" distB="0" distL="114300" distR="114300" simplePos="0" relativeHeight="251661319" behindDoc="0" locked="0" layoutInCell="1" allowOverlap="1" wp14:anchorId="1869D050" wp14:editId="33C02772">
            <wp:simplePos x="0" y="0"/>
            <wp:positionH relativeFrom="column">
              <wp:posOffset>3829050</wp:posOffset>
            </wp:positionH>
            <wp:positionV relativeFrom="paragraph">
              <wp:posOffset>8049895</wp:posOffset>
            </wp:positionV>
            <wp:extent cx="2143125" cy="785813"/>
            <wp:effectExtent l="0" t="0" r="0" b="0"/>
            <wp:wrapNone/>
            <wp:docPr id="8882091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209147" name="Picture 88820914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785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364" w:rsidRPr="003E1B80">
        <w:rPr>
          <w:rFonts w:ascii="Kefa II Pro" w:hAnsi="Kefa II Pro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B9E13B9" wp14:editId="0E62A31B">
                <wp:simplePos x="0" y="0"/>
                <wp:positionH relativeFrom="margin">
                  <wp:posOffset>-9525</wp:posOffset>
                </wp:positionH>
                <wp:positionV relativeFrom="paragraph">
                  <wp:posOffset>4037965</wp:posOffset>
                </wp:positionV>
                <wp:extent cx="5727700" cy="466725"/>
                <wp:effectExtent l="0" t="0" r="25400" b="28575"/>
                <wp:wrapNone/>
                <wp:docPr id="5897550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2629A" w14:textId="64295EDE" w:rsidR="003F4ABD" w:rsidRPr="0067139C" w:rsidRDefault="00155326" w:rsidP="003F4ABD">
                            <w:pPr>
                              <w:rPr>
                                <w:rFonts w:ascii="Kefa II Pro" w:hAnsi="Kefa II Pro" w:cs="Arial"/>
                              </w:rPr>
                            </w:pPr>
                            <w:r w:rsidRPr="0067139C">
                              <w:rPr>
                                <w:rFonts w:ascii="Kefa II Pro" w:hAnsi="Kefa II Pro" w:cs="Arial"/>
                                <w:b/>
                                <w:bCs/>
                              </w:rPr>
                              <w:t xml:space="preserve">Somerset Council &amp; Valuation Office </w:t>
                            </w:r>
                            <w:r w:rsidR="003F4ABD" w:rsidRPr="0067139C">
                              <w:rPr>
                                <w:rFonts w:ascii="Kefa II Pro" w:hAnsi="Kefa II Pro" w:cs="Arial"/>
                              </w:rPr>
                              <w:t xml:space="preserve">– To </w:t>
                            </w:r>
                            <w:r w:rsidRPr="0067139C">
                              <w:rPr>
                                <w:rFonts w:ascii="Kefa II Pro" w:hAnsi="Kefa II Pro" w:cs="Arial"/>
                              </w:rPr>
                              <w:t>register for business rate</w:t>
                            </w:r>
                            <w:r w:rsidR="00B409B3" w:rsidRPr="0067139C">
                              <w:rPr>
                                <w:rFonts w:ascii="Kefa II Pro" w:hAnsi="Kefa II Pro" w:cs="Arial"/>
                              </w:rPr>
                              <w:t>s</w:t>
                            </w:r>
                          </w:p>
                          <w:p w14:paraId="675D61CB" w14:textId="77777777" w:rsidR="003F4ABD" w:rsidRPr="00825CB5" w:rsidRDefault="003F4ABD" w:rsidP="003F4AB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E13B9" id="Text Box 12" o:spid="_x0000_s1030" type="#_x0000_t202" style="position:absolute;margin-left:-.75pt;margin-top:317.95pt;width:451pt;height:36.7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">
                <v:textbox>
                  <w:txbxContent>
                    <w:p w14:paraId="0712629A" w14:textId="64295EDE" w:rsidR="003F4ABD" w:rsidRPr="0067139C" w:rsidRDefault="00155326" w:rsidP="003F4ABD">
                      <w:pPr>
                        <w:rPr>
                          <w:rFonts w:ascii="Kefa II Pro" w:hAnsi="Kefa II Pro" w:cs="Arial"/>
                        </w:rPr>
                      </w:pPr>
                      <w:r w:rsidRPr="0067139C">
                        <w:rPr>
                          <w:rFonts w:ascii="Kefa II Pro" w:hAnsi="Kefa II Pro" w:cs="Arial"/>
                          <w:b/>
                          <w:bCs/>
                        </w:rPr>
                        <w:t xml:space="preserve">Somerset Council &amp; Valuation Office </w:t>
                      </w:r>
                      <w:r w:rsidR="003F4ABD" w:rsidRPr="0067139C">
                        <w:rPr>
                          <w:rFonts w:ascii="Kefa II Pro" w:hAnsi="Kefa II Pro" w:cs="Arial"/>
                        </w:rPr>
                        <w:t xml:space="preserve">– To </w:t>
                      </w:r>
                      <w:r w:rsidRPr="0067139C">
                        <w:rPr>
                          <w:rFonts w:ascii="Kefa II Pro" w:hAnsi="Kefa II Pro" w:cs="Arial"/>
                        </w:rPr>
                        <w:t>register for business rate</w:t>
                      </w:r>
                      <w:r w:rsidR="00B409B3" w:rsidRPr="0067139C">
                        <w:rPr>
                          <w:rFonts w:ascii="Kefa II Pro" w:hAnsi="Kefa II Pro" w:cs="Arial"/>
                        </w:rPr>
                        <w:t>s</w:t>
                      </w:r>
                    </w:p>
                    <w:p w14:paraId="675D61CB" w14:textId="77777777" w:rsidR="003F4ABD" w:rsidRPr="00825CB5" w:rsidRDefault="003F4ABD" w:rsidP="003F4AB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7364" w:rsidRPr="003E1B80">
        <w:rPr>
          <w:rFonts w:ascii="Kefa II Pro" w:hAnsi="Kefa II Pro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08B9B21" wp14:editId="1D1D476F">
                <wp:simplePos x="0" y="0"/>
                <wp:positionH relativeFrom="column">
                  <wp:posOffset>-9525</wp:posOffset>
                </wp:positionH>
                <wp:positionV relativeFrom="paragraph">
                  <wp:posOffset>3440430</wp:posOffset>
                </wp:positionV>
                <wp:extent cx="5727700" cy="457200"/>
                <wp:effectExtent l="9525" t="12700" r="6350" b="6350"/>
                <wp:wrapNone/>
                <wp:docPr id="75076282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74315" w14:textId="77777777" w:rsidR="00A754B4" w:rsidRPr="0067139C" w:rsidRDefault="00A754B4" w:rsidP="00A754B4">
                            <w:pPr>
                              <w:rPr>
                                <w:rFonts w:ascii="Kefa II Pro" w:hAnsi="Kefa II Pro" w:cs="Arial"/>
                              </w:rPr>
                            </w:pPr>
                            <w:r w:rsidRPr="0067139C">
                              <w:rPr>
                                <w:rFonts w:ascii="Kefa II Pro" w:hAnsi="Kefa II Pro" w:cs="Arial"/>
                                <w:b/>
                                <w:bCs/>
                              </w:rPr>
                              <w:t>Inland Revenue</w:t>
                            </w:r>
                            <w:r w:rsidRPr="0067139C">
                              <w:rPr>
                                <w:rFonts w:ascii="Kefa II Pro" w:hAnsi="Kefa II Pro" w:cs="Arial"/>
                              </w:rPr>
                              <w:t xml:space="preserve"> - To register as a business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B9B21" id="Text Box 11" o:spid="_x0000_s1031" type="#_x0000_t202" style="position:absolute;margin-left:-.75pt;margin-top:270.9pt;width:451pt;height:36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">
                <v:textbox>
                  <w:txbxContent>
                    <w:p w14:paraId="17674315" w14:textId="77777777" w:rsidR="00A754B4" w:rsidRPr="0067139C" w:rsidRDefault="00A754B4" w:rsidP="00A754B4">
                      <w:pPr>
                        <w:rPr>
                          <w:rFonts w:ascii="Kefa II Pro" w:hAnsi="Kefa II Pro" w:cs="Arial"/>
                        </w:rPr>
                      </w:pPr>
                      <w:r w:rsidRPr="0067139C">
                        <w:rPr>
                          <w:rFonts w:ascii="Kefa II Pro" w:hAnsi="Kefa II Pro" w:cs="Arial"/>
                          <w:b/>
                          <w:bCs/>
                        </w:rPr>
                        <w:t>Inland Revenue</w:t>
                      </w:r>
                      <w:r w:rsidRPr="0067139C">
                        <w:rPr>
                          <w:rFonts w:ascii="Kefa II Pro" w:hAnsi="Kefa II Pro" w:cs="Arial"/>
                        </w:rPr>
                        <w:t xml:space="preserve"> - To register as a business</w:t>
                      </w:r>
                    </w:p>
                  </w:txbxContent>
                </v:textbox>
              </v:shape>
            </w:pict>
          </mc:Fallback>
        </mc:AlternateContent>
      </w:r>
      <w:r w:rsidR="00534168" w:rsidRPr="003E1B80">
        <w:rPr>
          <w:rFonts w:ascii="Kefa II Pro" w:hAnsi="Kefa II Pro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6CB13C9" wp14:editId="6F974428">
                <wp:simplePos x="0" y="0"/>
                <wp:positionH relativeFrom="column">
                  <wp:posOffset>0</wp:posOffset>
                </wp:positionH>
                <wp:positionV relativeFrom="paragraph">
                  <wp:posOffset>2840672</wp:posOffset>
                </wp:positionV>
                <wp:extent cx="5727700" cy="457200"/>
                <wp:effectExtent l="9525" t="12700" r="6350" b="6350"/>
                <wp:wrapNone/>
                <wp:docPr id="2281901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70B27" w14:textId="7D0CDEAF" w:rsidR="00A754B4" w:rsidRPr="0067139C" w:rsidRDefault="00A754B4" w:rsidP="00A754B4">
                            <w:pPr>
                              <w:rPr>
                                <w:rFonts w:ascii="Kefa II Pro" w:hAnsi="Kefa II Pro" w:cs="Arial"/>
                              </w:rPr>
                            </w:pPr>
                            <w:r w:rsidRPr="0067139C">
                              <w:rPr>
                                <w:rFonts w:ascii="Kefa II Pro" w:hAnsi="Kefa II Pro" w:cs="Arial"/>
                                <w:b/>
                                <w:bCs/>
                              </w:rPr>
                              <w:t>Environment Health</w:t>
                            </w:r>
                            <w:r w:rsidRPr="0067139C">
                              <w:rPr>
                                <w:rFonts w:ascii="Kefa II Pro" w:hAnsi="Kefa II Pro" w:cs="Arial"/>
                              </w:rPr>
                              <w:t xml:space="preserve"> </w:t>
                            </w:r>
                            <w:r w:rsidRPr="0067139C">
                              <w:rPr>
                                <w:rFonts w:ascii="Kefa II Pro" w:hAnsi="Kefa II Pro" w:cs="Arial"/>
                                <w:b/>
                                <w:bCs/>
                              </w:rPr>
                              <w:t xml:space="preserve">- </w:t>
                            </w:r>
                            <w:r w:rsidRPr="0067139C">
                              <w:rPr>
                                <w:rFonts w:ascii="Kefa II Pro" w:hAnsi="Kefa II Pro" w:cs="Arial"/>
                                <w:bCs/>
                              </w:rPr>
                              <w:t>To</w:t>
                            </w:r>
                            <w:r w:rsidRPr="0067139C">
                              <w:rPr>
                                <w:rFonts w:ascii="Kefa II Pro" w:hAnsi="Kefa II Pro" w:cs="Arial"/>
                              </w:rPr>
                              <w:t xml:space="preserve"> register ownership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B13C9" id="Text Box 10" o:spid="_x0000_s1032" type="#_x0000_t202" style="position:absolute;margin-left:0;margin-top:223.65pt;width:451pt;height:36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">
                <v:textbox>
                  <w:txbxContent>
                    <w:p w14:paraId="63C70B27" w14:textId="7D0CDEAF" w:rsidR="00A754B4" w:rsidRPr="0067139C" w:rsidRDefault="00A754B4" w:rsidP="00A754B4">
                      <w:pPr>
                        <w:rPr>
                          <w:rFonts w:ascii="Kefa II Pro" w:hAnsi="Kefa II Pro" w:cs="Arial"/>
                        </w:rPr>
                      </w:pPr>
                      <w:r w:rsidRPr="0067139C">
                        <w:rPr>
                          <w:rFonts w:ascii="Kefa II Pro" w:hAnsi="Kefa II Pro" w:cs="Arial"/>
                          <w:b/>
                          <w:bCs/>
                        </w:rPr>
                        <w:t>Environment Health</w:t>
                      </w:r>
                      <w:r w:rsidRPr="0067139C">
                        <w:rPr>
                          <w:rFonts w:ascii="Kefa II Pro" w:hAnsi="Kefa II Pro" w:cs="Arial"/>
                        </w:rPr>
                        <w:t xml:space="preserve"> </w:t>
                      </w:r>
                      <w:r w:rsidRPr="0067139C">
                        <w:rPr>
                          <w:rFonts w:ascii="Kefa II Pro" w:hAnsi="Kefa II Pro" w:cs="Arial"/>
                          <w:b/>
                          <w:bCs/>
                        </w:rPr>
                        <w:t xml:space="preserve">- </w:t>
                      </w:r>
                      <w:r w:rsidRPr="0067139C">
                        <w:rPr>
                          <w:rFonts w:ascii="Kefa II Pro" w:hAnsi="Kefa II Pro" w:cs="Arial"/>
                          <w:bCs/>
                        </w:rPr>
                        <w:t>To</w:t>
                      </w:r>
                      <w:r w:rsidRPr="0067139C">
                        <w:rPr>
                          <w:rFonts w:ascii="Kefa II Pro" w:hAnsi="Kefa II Pro" w:cs="Arial"/>
                        </w:rPr>
                        <w:t xml:space="preserve"> register ownership</w:t>
                      </w:r>
                    </w:p>
                  </w:txbxContent>
                </v:textbox>
              </v:shape>
            </w:pict>
          </mc:Fallback>
        </mc:AlternateContent>
      </w:r>
      <w:r w:rsidR="00534168" w:rsidRPr="003E1B80">
        <w:rPr>
          <w:rFonts w:ascii="Kefa II Pro" w:hAnsi="Kefa II Pro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FB06F4E" wp14:editId="0048B950">
                <wp:simplePos x="0" y="0"/>
                <wp:positionH relativeFrom="column">
                  <wp:posOffset>-9843</wp:posOffset>
                </wp:positionH>
                <wp:positionV relativeFrom="paragraph">
                  <wp:posOffset>1000442</wp:posOffset>
                </wp:positionV>
                <wp:extent cx="5727700" cy="1663700"/>
                <wp:effectExtent l="13970" t="10795" r="11430" b="11430"/>
                <wp:wrapNone/>
                <wp:docPr id="9749804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166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1DF29" w14:textId="3175D45F" w:rsidR="00A754B4" w:rsidRPr="00DB2B8B" w:rsidRDefault="00A754B4" w:rsidP="00A754B4">
                            <w:pPr>
                              <w:rPr>
                                <w:rFonts w:ascii="Kefa II Pro" w:hAnsi="Kefa II Pro" w:cs="Arial"/>
                              </w:rPr>
                            </w:pPr>
                            <w:r w:rsidRPr="0067139C">
                              <w:rPr>
                                <w:rFonts w:ascii="Kefa II Pro" w:hAnsi="Kefa II Pro" w:cs="Arial"/>
                                <w:b/>
                                <w:bCs/>
                              </w:rPr>
                              <w:t>Submit a funding application to the</w:t>
                            </w:r>
                            <w:r w:rsidR="00EE57A1" w:rsidRPr="0067139C">
                              <w:rPr>
                                <w:rFonts w:ascii="Kefa II Pro" w:hAnsi="Kefa II Pro" w:cs="Arial"/>
                                <w:b/>
                                <w:bCs/>
                              </w:rPr>
                              <w:t xml:space="preserve"> Somerset Council </w:t>
                            </w:r>
                            <w:r w:rsidRPr="0067139C">
                              <w:rPr>
                                <w:rFonts w:ascii="Kefa II Pro" w:hAnsi="Kefa II Pro" w:cs="Arial"/>
                                <w:b/>
                                <w:bCs/>
                              </w:rPr>
                              <w:t>Early Years Funding team</w:t>
                            </w:r>
                            <w:r w:rsidRPr="0067139C">
                              <w:rPr>
                                <w:rFonts w:ascii="Kefa II Pro" w:hAnsi="Kefa II Pro" w:cs="Arial"/>
                              </w:rPr>
                              <w:t xml:space="preserve"> to be included in Somerset Directory of Providers - this is to enable you to draw down Nursery Funding. You </w:t>
                            </w:r>
                            <w:r w:rsidRPr="0067139C">
                              <w:rPr>
                                <w:rFonts w:ascii="Kefa II Pro" w:hAnsi="Kefa II Pro" w:cs="Arial"/>
                              </w:rPr>
                              <w:t>are not able to do this until you are registered.  It is not automatic.  If you are not aware of the Somerset Early Years Provider Agreement the f</w:t>
                            </w:r>
                            <w:r w:rsidRPr="00DB2B8B">
                              <w:rPr>
                                <w:rFonts w:ascii="Kefa II Pro" w:hAnsi="Kefa II Pro" w:cs="Arial"/>
                              </w:rPr>
                              <w:t>ollowing link will take you to the Agreement</w:t>
                            </w:r>
                            <w:r w:rsidR="00DB2B8B" w:rsidRPr="00DB2B8B">
                              <w:rPr>
                                <w:rFonts w:ascii="Kefa II Pro" w:hAnsi="Kefa II Pro" w:cs="Arial"/>
                              </w:rPr>
                              <w:t xml:space="preserve"> and other useful documents</w:t>
                            </w:r>
                            <w:r w:rsidRPr="00DB2B8B">
                              <w:rPr>
                                <w:rFonts w:ascii="Kefa II Pro" w:hAnsi="Kefa II Pro" w:cs="Arial"/>
                              </w:rPr>
                              <w:t>:</w:t>
                            </w:r>
                          </w:p>
                          <w:p w14:paraId="0F8AF719" w14:textId="16F7CE6E" w:rsidR="00A754B4" w:rsidRPr="00DB2B8B" w:rsidRDefault="00DB2B8B" w:rsidP="00DB2B8B">
                            <w:pPr>
                              <w:rPr>
                                <w:rFonts w:ascii="Kefa II Pro" w:hAnsi="Kefa II Pro"/>
                              </w:rPr>
                            </w:pPr>
                            <w:hyperlink r:id="rId22" w:history="1">
                              <w:r w:rsidRPr="00DB2B8B">
                                <w:rPr>
                                  <w:rStyle w:val="Hyperlink"/>
                                  <w:rFonts w:ascii="Kefa II Pro" w:hAnsi="Kefa II Pro"/>
                                </w:rPr>
                                <w:t>https://www.somerset.gov.uk/children-families-and-education/early-years-and-childcare/early-years-providers-guidance-documents/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06F4E" id="Text Box 9" o:spid="_x0000_s1033" type="#_x0000_t202" style="position:absolute;margin-left:-.8pt;margin-top:78.75pt;width:451pt;height:13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">
                <v:textbox>
                  <w:txbxContent>
                    <w:p w14:paraId="3471DF29" w14:textId="3175D45F" w:rsidR="00A754B4" w:rsidRPr="00DB2B8B" w:rsidRDefault="00A754B4" w:rsidP="00A754B4">
                      <w:pPr>
                        <w:rPr>
                          <w:rFonts w:ascii="Kefa II Pro" w:hAnsi="Kefa II Pro" w:cs="Arial"/>
                        </w:rPr>
                      </w:pPr>
                      <w:r w:rsidRPr="0067139C">
                        <w:rPr>
                          <w:rFonts w:ascii="Kefa II Pro" w:hAnsi="Kefa II Pro" w:cs="Arial"/>
                          <w:b/>
                          <w:bCs/>
                        </w:rPr>
                        <w:t>Submit a funding application to the</w:t>
                      </w:r>
                      <w:r w:rsidR="00EE57A1" w:rsidRPr="0067139C">
                        <w:rPr>
                          <w:rFonts w:ascii="Kefa II Pro" w:hAnsi="Kefa II Pro" w:cs="Arial"/>
                          <w:b/>
                          <w:bCs/>
                        </w:rPr>
                        <w:t xml:space="preserve"> Somerset Council </w:t>
                      </w:r>
                      <w:r w:rsidRPr="0067139C">
                        <w:rPr>
                          <w:rFonts w:ascii="Kefa II Pro" w:hAnsi="Kefa II Pro" w:cs="Arial"/>
                          <w:b/>
                          <w:bCs/>
                        </w:rPr>
                        <w:t>Early Years Funding team</w:t>
                      </w:r>
                      <w:r w:rsidRPr="0067139C">
                        <w:rPr>
                          <w:rFonts w:ascii="Kefa II Pro" w:hAnsi="Kefa II Pro" w:cs="Arial"/>
                        </w:rPr>
                        <w:t xml:space="preserve"> to be included in Somerset Directory of Providers - this is to enable you to draw down Nursery Funding. You </w:t>
                      </w:r>
                      <w:r w:rsidRPr="0067139C">
                        <w:rPr>
                          <w:rFonts w:ascii="Kefa II Pro" w:hAnsi="Kefa II Pro" w:cs="Arial"/>
                        </w:rPr>
                        <w:t>are not able to do this until you are registered.  It is not automatic.  If you are not aware of the Somerset Early Years Provider Agreement the f</w:t>
                      </w:r>
                      <w:r w:rsidRPr="00DB2B8B">
                        <w:rPr>
                          <w:rFonts w:ascii="Kefa II Pro" w:hAnsi="Kefa II Pro" w:cs="Arial"/>
                        </w:rPr>
                        <w:t>ollowing link will take you to the Agreement</w:t>
                      </w:r>
                      <w:r w:rsidR="00DB2B8B" w:rsidRPr="00DB2B8B">
                        <w:rPr>
                          <w:rFonts w:ascii="Kefa II Pro" w:hAnsi="Kefa II Pro" w:cs="Arial"/>
                        </w:rPr>
                        <w:t xml:space="preserve"> and other useful documents</w:t>
                      </w:r>
                      <w:r w:rsidRPr="00DB2B8B">
                        <w:rPr>
                          <w:rFonts w:ascii="Kefa II Pro" w:hAnsi="Kefa II Pro" w:cs="Arial"/>
                        </w:rPr>
                        <w:t>:</w:t>
                      </w:r>
                    </w:p>
                    <w:p w14:paraId="0F8AF719" w14:textId="16F7CE6E" w:rsidR="00A754B4" w:rsidRPr="00DB2B8B" w:rsidRDefault="00DB2B8B" w:rsidP="00DB2B8B">
                      <w:pPr>
                        <w:rPr>
                          <w:rFonts w:ascii="Kefa II Pro" w:hAnsi="Kefa II Pro"/>
                        </w:rPr>
                      </w:pPr>
                      <w:hyperlink r:id="rId23" w:history="1">
                        <w:r w:rsidRPr="00DB2B8B">
                          <w:rPr>
                            <w:rStyle w:val="Hyperlink"/>
                            <w:rFonts w:ascii="Kefa II Pro" w:hAnsi="Kefa II Pro"/>
                          </w:rPr>
                          <w:t>https://www.somerset.gov.uk/children-families-and-education/early-years-and-childcare/early-years-providers-guidance-documents/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A754B4" w:rsidRPr="003E1B8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CF77F" w14:textId="77777777" w:rsidR="00285066" w:rsidRDefault="00285066" w:rsidP="009C102D">
      <w:r>
        <w:separator/>
      </w:r>
    </w:p>
  </w:endnote>
  <w:endnote w:type="continuationSeparator" w:id="0">
    <w:p w14:paraId="2435F47F" w14:textId="77777777" w:rsidR="00285066" w:rsidRDefault="00285066" w:rsidP="009C1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efa II Pro">
    <w:panose1 w:val="02000503000000020003"/>
    <w:charset w:val="00"/>
    <w:family w:val="modern"/>
    <w:notTrueType/>
    <w:pitch w:val="variable"/>
    <w:sig w:usb0="A00000AF" w:usb1="5000205B" w:usb2="00000000" w:usb3="00000000" w:csb0="0000009B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20C3A" w14:textId="77777777" w:rsidR="00285066" w:rsidRDefault="00285066" w:rsidP="009C102D">
      <w:r>
        <w:separator/>
      </w:r>
    </w:p>
  </w:footnote>
  <w:footnote w:type="continuationSeparator" w:id="0">
    <w:p w14:paraId="257E1248" w14:textId="77777777" w:rsidR="00285066" w:rsidRDefault="00285066" w:rsidP="009C102D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3C2570"/>
    <w:multiLevelType w:val="hybridMultilevel"/>
    <w:tmpl w:val="D3DC5D52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42D0DE6"/>
    <w:multiLevelType w:val="hybridMultilevel"/>
    <w:tmpl w:val="2AC298E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55058"/>
    <w:multiLevelType w:val="hybridMultilevel"/>
    <w:tmpl w:val="36CEDDE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BDB5E8E"/>
    <w:multiLevelType w:val="hybridMultilevel"/>
    <w:tmpl w:val="81BECA9C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86901EF"/>
    <w:multiLevelType w:val="hybridMultilevel"/>
    <w:tmpl w:val="BE6CE0AE"/>
    <w:lvl w:ilvl="0" w:tplc="E1C4A508">
      <w:numFmt w:val="bullet"/>
      <w:lvlText w:val=""/>
      <w:lvlJc w:val="left"/>
      <w:pPr>
        <w:tabs>
          <w:tab w:val="num" w:pos="1800"/>
        </w:tabs>
        <w:ind w:left="1800" w:firstLine="0"/>
      </w:pPr>
      <w:rPr>
        <w:rFonts w:ascii="Symbol" w:hAnsi="Symbol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A215B"/>
    <w:multiLevelType w:val="hybridMultilevel"/>
    <w:tmpl w:val="BAD64ED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6A2703"/>
    <w:multiLevelType w:val="hybridMultilevel"/>
    <w:tmpl w:val="428E9EA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62040499"/>
    <w:multiLevelType w:val="hybridMultilevel"/>
    <w:tmpl w:val="9E20BF92"/>
    <w:lvl w:ilvl="0" w:tplc="08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BDC1405"/>
    <w:multiLevelType w:val="hybridMultilevel"/>
    <w:tmpl w:val="ECA64860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38211407">
    <w:abstractNumId w:val="0"/>
  </w:num>
  <w:num w:numId="2" w16cid:durableId="1986616292">
    <w:abstractNumId w:val="1"/>
  </w:num>
  <w:num w:numId="3" w16cid:durableId="1912734372">
    <w:abstractNumId w:val="5"/>
  </w:num>
  <w:num w:numId="4" w16cid:durableId="2023898791">
    <w:abstractNumId w:val="4"/>
  </w:num>
  <w:num w:numId="5" w16cid:durableId="1063335700">
    <w:abstractNumId w:val="7"/>
  </w:num>
  <w:num w:numId="6" w16cid:durableId="910502437">
    <w:abstractNumId w:val="8"/>
  </w:num>
  <w:num w:numId="7" w16cid:durableId="2039623901">
    <w:abstractNumId w:val="3"/>
  </w:num>
  <w:num w:numId="8" w16cid:durableId="1299726355">
    <w:abstractNumId w:val="6"/>
  </w:num>
  <w:num w:numId="9" w16cid:durableId="15359974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C25"/>
    <w:rsid w:val="00000974"/>
    <w:rsid w:val="00003F54"/>
    <w:rsid w:val="00010F13"/>
    <w:rsid w:val="000155AA"/>
    <w:rsid w:val="00016CCF"/>
    <w:rsid w:val="0002131D"/>
    <w:rsid w:val="000355FC"/>
    <w:rsid w:val="00040FB8"/>
    <w:rsid w:val="00044A09"/>
    <w:rsid w:val="000511EC"/>
    <w:rsid w:val="00051C06"/>
    <w:rsid w:val="00056670"/>
    <w:rsid w:val="00077CE8"/>
    <w:rsid w:val="00077D1B"/>
    <w:rsid w:val="00077FA5"/>
    <w:rsid w:val="00081480"/>
    <w:rsid w:val="00086906"/>
    <w:rsid w:val="00092C88"/>
    <w:rsid w:val="000A19CE"/>
    <w:rsid w:val="000B532F"/>
    <w:rsid w:val="000B7325"/>
    <w:rsid w:val="000C57CA"/>
    <w:rsid w:val="000D5CCB"/>
    <w:rsid w:val="000F2A97"/>
    <w:rsid w:val="00100BA1"/>
    <w:rsid w:val="00114D4A"/>
    <w:rsid w:val="00115501"/>
    <w:rsid w:val="001202D3"/>
    <w:rsid w:val="00120765"/>
    <w:rsid w:val="00130097"/>
    <w:rsid w:val="001341DE"/>
    <w:rsid w:val="001412D1"/>
    <w:rsid w:val="00150BD2"/>
    <w:rsid w:val="00155326"/>
    <w:rsid w:val="00165002"/>
    <w:rsid w:val="00167F3F"/>
    <w:rsid w:val="001729D5"/>
    <w:rsid w:val="00174526"/>
    <w:rsid w:val="00177B7A"/>
    <w:rsid w:val="001A1249"/>
    <w:rsid w:val="001A3AEE"/>
    <w:rsid w:val="001B5612"/>
    <w:rsid w:val="001C1B3E"/>
    <w:rsid w:val="001E1A47"/>
    <w:rsid w:val="00200922"/>
    <w:rsid w:val="00221DDF"/>
    <w:rsid w:val="00237660"/>
    <w:rsid w:val="00241166"/>
    <w:rsid w:val="00245756"/>
    <w:rsid w:val="00246856"/>
    <w:rsid w:val="002612CD"/>
    <w:rsid w:val="0026281A"/>
    <w:rsid w:val="00265B26"/>
    <w:rsid w:val="00270EA3"/>
    <w:rsid w:val="00273CD1"/>
    <w:rsid w:val="002807DE"/>
    <w:rsid w:val="0028226E"/>
    <w:rsid w:val="00285066"/>
    <w:rsid w:val="002A492B"/>
    <w:rsid w:val="002B13E6"/>
    <w:rsid w:val="002C789B"/>
    <w:rsid w:val="002D773C"/>
    <w:rsid w:val="002F2C81"/>
    <w:rsid w:val="002F2E6B"/>
    <w:rsid w:val="00300D02"/>
    <w:rsid w:val="003049BB"/>
    <w:rsid w:val="00306B4E"/>
    <w:rsid w:val="003202DB"/>
    <w:rsid w:val="00327364"/>
    <w:rsid w:val="00337038"/>
    <w:rsid w:val="003654C9"/>
    <w:rsid w:val="003740BB"/>
    <w:rsid w:val="00380620"/>
    <w:rsid w:val="00390793"/>
    <w:rsid w:val="00390BCF"/>
    <w:rsid w:val="00397AF1"/>
    <w:rsid w:val="003A2BC5"/>
    <w:rsid w:val="003B75CA"/>
    <w:rsid w:val="003E0E61"/>
    <w:rsid w:val="003E1B80"/>
    <w:rsid w:val="003E3AA8"/>
    <w:rsid w:val="003E3D6B"/>
    <w:rsid w:val="003F4ABD"/>
    <w:rsid w:val="004064E4"/>
    <w:rsid w:val="00410E3A"/>
    <w:rsid w:val="00417E0E"/>
    <w:rsid w:val="00420C03"/>
    <w:rsid w:val="00432E45"/>
    <w:rsid w:val="00447182"/>
    <w:rsid w:val="004503F4"/>
    <w:rsid w:val="004541CE"/>
    <w:rsid w:val="004549CE"/>
    <w:rsid w:val="00456BF7"/>
    <w:rsid w:val="00464A30"/>
    <w:rsid w:val="004712AB"/>
    <w:rsid w:val="00482BAA"/>
    <w:rsid w:val="00492B75"/>
    <w:rsid w:val="004B7D8B"/>
    <w:rsid w:val="005027CA"/>
    <w:rsid w:val="00517189"/>
    <w:rsid w:val="00534168"/>
    <w:rsid w:val="00537B3A"/>
    <w:rsid w:val="00541994"/>
    <w:rsid w:val="005545E7"/>
    <w:rsid w:val="005568D3"/>
    <w:rsid w:val="00556DFE"/>
    <w:rsid w:val="00561B46"/>
    <w:rsid w:val="00572A55"/>
    <w:rsid w:val="00574665"/>
    <w:rsid w:val="00576D5E"/>
    <w:rsid w:val="00594D0B"/>
    <w:rsid w:val="005A1094"/>
    <w:rsid w:val="005A189F"/>
    <w:rsid w:val="005A7EAF"/>
    <w:rsid w:val="005B2390"/>
    <w:rsid w:val="005B4AEF"/>
    <w:rsid w:val="005D083C"/>
    <w:rsid w:val="005F1402"/>
    <w:rsid w:val="005F3873"/>
    <w:rsid w:val="00604378"/>
    <w:rsid w:val="006058CC"/>
    <w:rsid w:val="00616385"/>
    <w:rsid w:val="00622DEF"/>
    <w:rsid w:val="006410ED"/>
    <w:rsid w:val="00653922"/>
    <w:rsid w:val="006563CF"/>
    <w:rsid w:val="00657038"/>
    <w:rsid w:val="006603C0"/>
    <w:rsid w:val="00661BD4"/>
    <w:rsid w:val="0066243E"/>
    <w:rsid w:val="0067139C"/>
    <w:rsid w:val="00677267"/>
    <w:rsid w:val="006804E3"/>
    <w:rsid w:val="00683430"/>
    <w:rsid w:val="00683496"/>
    <w:rsid w:val="006919C5"/>
    <w:rsid w:val="006B06BD"/>
    <w:rsid w:val="006C2ABF"/>
    <w:rsid w:val="006E07ED"/>
    <w:rsid w:val="006E12A8"/>
    <w:rsid w:val="006E2C61"/>
    <w:rsid w:val="00704241"/>
    <w:rsid w:val="00707C2E"/>
    <w:rsid w:val="00710AB6"/>
    <w:rsid w:val="007137BD"/>
    <w:rsid w:val="00714BC0"/>
    <w:rsid w:val="00715DCE"/>
    <w:rsid w:val="00716D71"/>
    <w:rsid w:val="00760876"/>
    <w:rsid w:val="00761D7E"/>
    <w:rsid w:val="00774B7D"/>
    <w:rsid w:val="00782117"/>
    <w:rsid w:val="007832EA"/>
    <w:rsid w:val="00797C4E"/>
    <w:rsid w:val="007A4C4D"/>
    <w:rsid w:val="007B558A"/>
    <w:rsid w:val="007B7824"/>
    <w:rsid w:val="007C3512"/>
    <w:rsid w:val="007D3761"/>
    <w:rsid w:val="007D3DFE"/>
    <w:rsid w:val="007E1922"/>
    <w:rsid w:val="007E6C0C"/>
    <w:rsid w:val="007E7622"/>
    <w:rsid w:val="008025BF"/>
    <w:rsid w:val="00825CB5"/>
    <w:rsid w:val="00835119"/>
    <w:rsid w:val="00837CB5"/>
    <w:rsid w:val="0084537A"/>
    <w:rsid w:val="00862A50"/>
    <w:rsid w:val="00881D28"/>
    <w:rsid w:val="0089548D"/>
    <w:rsid w:val="0089663F"/>
    <w:rsid w:val="008969B1"/>
    <w:rsid w:val="008A550E"/>
    <w:rsid w:val="008D6E1A"/>
    <w:rsid w:val="008F2E99"/>
    <w:rsid w:val="008F5BCF"/>
    <w:rsid w:val="009011BD"/>
    <w:rsid w:val="009051E4"/>
    <w:rsid w:val="00906AE7"/>
    <w:rsid w:val="0090760E"/>
    <w:rsid w:val="0091132F"/>
    <w:rsid w:val="00912F3D"/>
    <w:rsid w:val="009229D8"/>
    <w:rsid w:val="00935AE1"/>
    <w:rsid w:val="00940F33"/>
    <w:rsid w:val="009457D5"/>
    <w:rsid w:val="00953840"/>
    <w:rsid w:val="009574C9"/>
    <w:rsid w:val="00967BBA"/>
    <w:rsid w:val="00984B58"/>
    <w:rsid w:val="00990AD7"/>
    <w:rsid w:val="00995C4A"/>
    <w:rsid w:val="009B3E99"/>
    <w:rsid w:val="009C03DD"/>
    <w:rsid w:val="009C0709"/>
    <w:rsid w:val="009C102D"/>
    <w:rsid w:val="009C3DDF"/>
    <w:rsid w:val="009F0C5D"/>
    <w:rsid w:val="00A10500"/>
    <w:rsid w:val="00A11542"/>
    <w:rsid w:val="00A2179D"/>
    <w:rsid w:val="00A2208C"/>
    <w:rsid w:val="00A50670"/>
    <w:rsid w:val="00A631CE"/>
    <w:rsid w:val="00A66A4C"/>
    <w:rsid w:val="00A754B4"/>
    <w:rsid w:val="00A802C2"/>
    <w:rsid w:val="00A830E9"/>
    <w:rsid w:val="00A9272E"/>
    <w:rsid w:val="00A970A3"/>
    <w:rsid w:val="00AA6389"/>
    <w:rsid w:val="00AC036D"/>
    <w:rsid w:val="00AE7856"/>
    <w:rsid w:val="00B07D0A"/>
    <w:rsid w:val="00B10DCF"/>
    <w:rsid w:val="00B12862"/>
    <w:rsid w:val="00B200D6"/>
    <w:rsid w:val="00B267E6"/>
    <w:rsid w:val="00B27C25"/>
    <w:rsid w:val="00B3213A"/>
    <w:rsid w:val="00B35F56"/>
    <w:rsid w:val="00B409B3"/>
    <w:rsid w:val="00B6024F"/>
    <w:rsid w:val="00B60E41"/>
    <w:rsid w:val="00B61919"/>
    <w:rsid w:val="00B7201F"/>
    <w:rsid w:val="00B77B3A"/>
    <w:rsid w:val="00B911DD"/>
    <w:rsid w:val="00BA1FE1"/>
    <w:rsid w:val="00BA2716"/>
    <w:rsid w:val="00BB3650"/>
    <w:rsid w:val="00BB4613"/>
    <w:rsid w:val="00BB6F85"/>
    <w:rsid w:val="00BC2FDD"/>
    <w:rsid w:val="00BE1DF6"/>
    <w:rsid w:val="00BF4F5A"/>
    <w:rsid w:val="00C12B08"/>
    <w:rsid w:val="00C21F0E"/>
    <w:rsid w:val="00C31273"/>
    <w:rsid w:val="00C44F85"/>
    <w:rsid w:val="00C45D2A"/>
    <w:rsid w:val="00C470AD"/>
    <w:rsid w:val="00C53E8C"/>
    <w:rsid w:val="00C5431B"/>
    <w:rsid w:val="00C54A49"/>
    <w:rsid w:val="00C63FE9"/>
    <w:rsid w:val="00C82CF8"/>
    <w:rsid w:val="00C94B4D"/>
    <w:rsid w:val="00CA3847"/>
    <w:rsid w:val="00CA67EC"/>
    <w:rsid w:val="00CA779E"/>
    <w:rsid w:val="00CB4D0E"/>
    <w:rsid w:val="00CC1998"/>
    <w:rsid w:val="00CC5AD8"/>
    <w:rsid w:val="00CE10BB"/>
    <w:rsid w:val="00CF3470"/>
    <w:rsid w:val="00CF6E9F"/>
    <w:rsid w:val="00D12498"/>
    <w:rsid w:val="00D17B28"/>
    <w:rsid w:val="00D2571C"/>
    <w:rsid w:val="00D35AB3"/>
    <w:rsid w:val="00D60084"/>
    <w:rsid w:val="00D6274E"/>
    <w:rsid w:val="00D75698"/>
    <w:rsid w:val="00D922B1"/>
    <w:rsid w:val="00D92A50"/>
    <w:rsid w:val="00DB2B8B"/>
    <w:rsid w:val="00DD54CD"/>
    <w:rsid w:val="00DE3902"/>
    <w:rsid w:val="00DF0247"/>
    <w:rsid w:val="00E26B36"/>
    <w:rsid w:val="00E52771"/>
    <w:rsid w:val="00E728F3"/>
    <w:rsid w:val="00E771AC"/>
    <w:rsid w:val="00E837DE"/>
    <w:rsid w:val="00E87BD1"/>
    <w:rsid w:val="00EB121F"/>
    <w:rsid w:val="00EC3F0A"/>
    <w:rsid w:val="00ED01F0"/>
    <w:rsid w:val="00EE2980"/>
    <w:rsid w:val="00EE57A1"/>
    <w:rsid w:val="00EF1091"/>
    <w:rsid w:val="00EF6BBB"/>
    <w:rsid w:val="00F00143"/>
    <w:rsid w:val="00F01097"/>
    <w:rsid w:val="00F46C5C"/>
    <w:rsid w:val="00F65604"/>
    <w:rsid w:val="00F67E40"/>
    <w:rsid w:val="00F771E5"/>
    <w:rsid w:val="00F778A0"/>
    <w:rsid w:val="00F826B3"/>
    <w:rsid w:val="00F86568"/>
    <w:rsid w:val="00FA6683"/>
    <w:rsid w:val="00FA7CE2"/>
    <w:rsid w:val="00FB4852"/>
    <w:rsid w:val="00FB6A3B"/>
    <w:rsid w:val="00FC0093"/>
    <w:rsid w:val="00FC6D93"/>
    <w:rsid w:val="00FD789F"/>
    <w:rsid w:val="00FE134D"/>
    <w:rsid w:val="00FE37DF"/>
    <w:rsid w:val="00FF71B4"/>
    <w:rsid w:val="07DE0002"/>
    <w:rsid w:val="08E4C7CA"/>
    <w:rsid w:val="0E35A21D"/>
    <w:rsid w:val="0ED0B73D"/>
    <w:rsid w:val="0F4D81AE"/>
    <w:rsid w:val="21AA17BE"/>
    <w:rsid w:val="23FF36E9"/>
    <w:rsid w:val="240C3501"/>
    <w:rsid w:val="28A169C2"/>
    <w:rsid w:val="290F54EE"/>
    <w:rsid w:val="2D1896A8"/>
    <w:rsid w:val="3D4F9A29"/>
    <w:rsid w:val="3DC1C90C"/>
    <w:rsid w:val="407D0B02"/>
    <w:rsid w:val="40B9201F"/>
    <w:rsid w:val="41E3418B"/>
    <w:rsid w:val="4329CEFE"/>
    <w:rsid w:val="43AB0566"/>
    <w:rsid w:val="4928CD79"/>
    <w:rsid w:val="4C69E864"/>
    <w:rsid w:val="4E9A4388"/>
    <w:rsid w:val="4F42B202"/>
    <w:rsid w:val="502D7A0A"/>
    <w:rsid w:val="54869885"/>
    <w:rsid w:val="5D292F29"/>
    <w:rsid w:val="604FA308"/>
    <w:rsid w:val="638247B1"/>
    <w:rsid w:val="64A1824B"/>
    <w:rsid w:val="68B312F8"/>
    <w:rsid w:val="6B5CC363"/>
    <w:rsid w:val="6C13A268"/>
    <w:rsid w:val="6D1489FC"/>
    <w:rsid w:val="7005A54D"/>
    <w:rsid w:val="7063E6ED"/>
    <w:rsid w:val="7096A6E3"/>
    <w:rsid w:val="760EA626"/>
    <w:rsid w:val="773F8FDA"/>
    <w:rsid w:val="7AED0AD4"/>
    <w:rsid w:val="7DD38EE1"/>
    <w:rsid w:val="7E780982"/>
    <w:rsid w:val="7F8E180F"/>
    <w:rsid w:val="7FC6E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4F9D3D"/>
  <w15:chartTrackingRefBased/>
  <w15:docId w15:val="{768A06DA-4C5E-4A77-8270-578818926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jc w:val="center"/>
    </w:pPr>
    <w:rPr>
      <w:rFonts w:ascii="Arial" w:hAnsi="Arial" w:cs="Arial"/>
      <w:b/>
      <w:bCs/>
    </w:rPr>
  </w:style>
  <w:style w:type="paragraph" w:styleId="ListParagraph">
    <w:name w:val="List Paragraph"/>
    <w:basedOn w:val="Normal"/>
    <w:uiPriority w:val="34"/>
    <w:qFormat/>
    <w:rsid w:val="00D92A50"/>
    <w:pPr>
      <w:ind w:left="720"/>
    </w:pPr>
  </w:style>
  <w:style w:type="paragraph" w:styleId="List2">
    <w:name w:val="List 2"/>
    <w:basedOn w:val="Normal"/>
    <w:rsid w:val="00D92A50"/>
    <w:pPr>
      <w:ind w:left="566" w:hanging="283"/>
    </w:pPr>
    <w:rPr>
      <w:rFonts w:ascii="Arial" w:hAnsi="Arial" w:cs="Arial"/>
      <w:lang w:eastAsia="en-GB"/>
    </w:rPr>
  </w:style>
  <w:style w:type="table" w:styleId="TableGrid">
    <w:name w:val="Table Grid"/>
    <w:basedOn w:val="TableNormal"/>
    <w:rsid w:val="003E3D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rsid w:val="00F65604"/>
    <w:pPr>
      <w:ind w:left="720" w:firstLine="50"/>
    </w:pPr>
    <w:rPr>
      <w:rFonts w:ascii="Arial" w:hAnsi="Arial" w:cs="Arial"/>
      <w:sz w:val="22"/>
    </w:rPr>
  </w:style>
  <w:style w:type="character" w:customStyle="1" w:styleId="BodyTextIndent2Char">
    <w:name w:val="Body Text Indent 2 Char"/>
    <w:link w:val="BodyTextIndent2"/>
    <w:rsid w:val="00F65604"/>
    <w:rPr>
      <w:rFonts w:ascii="Arial" w:hAnsi="Arial" w:cs="Arial"/>
      <w:sz w:val="22"/>
      <w:szCs w:val="24"/>
      <w:lang w:eastAsia="en-US"/>
    </w:rPr>
  </w:style>
  <w:style w:type="character" w:styleId="Hyperlink">
    <w:name w:val="Hyperlink"/>
    <w:uiPriority w:val="99"/>
    <w:unhideWhenUsed/>
    <w:rsid w:val="00A754B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7C4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797C4E"/>
    <w:rPr>
      <w:color w:val="96607D" w:themeColor="followedHyperlink"/>
      <w:u w:val="single"/>
    </w:rPr>
  </w:style>
  <w:style w:type="table" w:styleId="PlainTable1">
    <w:name w:val="Plain Table 1"/>
    <w:basedOn w:val="TableNormal"/>
    <w:uiPriority w:val="41"/>
    <w:rsid w:val="009C102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itleChar">
    <w:name w:val="Title Char"/>
    <w:basedOn w:val="DefaultParagraphFont"/>
    <w:link w:val="Title"/>
    <w:rsid w:val="009C102D"/>
    <w:rPr>
      <w:rFonts w:ascii="Arial" w:hAnsi="Arial" w:cs="Arial"/>
      <w:b/>
      <w:bCs/>
      <w:sz w:val="24"/>
      <w:szCs w:val="24"/>
      <w:lang w:eastAsia="en-US"/>
    </w:rPr>
  </w:style>
  <w:style w:type="paragraph" w:styleId="Header">
    <w:name w:val="header"/>
    <w:basedOn w:val="Normal"/>
    <w:link w:val="HeaderChar"/>
    <w:rsid w:val="009C10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C102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9C10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9C102D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02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0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74273">
                          <w:marLeft w:val="0"/>
                          <w:marRight w:val="-146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41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2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112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653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594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25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8047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2903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859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7171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1142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4395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2475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9210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4560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4539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7445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4145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359298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92025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1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4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6158">
                          <w:marLeft w:val="0"/>
                          <w:marRight w:val="-146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5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9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253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16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165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084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10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180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599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7395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4762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557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7948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0320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649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9427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34320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89852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86642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309491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package" Target="embeddings/Microsoft_Excel_Worksheet.xlsx"/><Relationship Id="rId26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rometowncouncil.gov.uk/wp-content/uploads/2026/05/Potential-Capacity-and-Income-Key-Centre-2026.pdf" TargetMode="External"/><Relationship Id="rId20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frometowncouncil.gov.uk/wp-content/uploads/2026/05/2026-05-18-Frome-Key-Centre-SA.pdf" TargetMode="External"/><Relationship Id="rId23" Type="http://schemas.openxmlformats.org/officeDocument/2006/relationships/hyperlink" Target="https://www.somerset.gov.uk/children-families-and-education/early-years-and-childcare/early-years-providers-guidance-documents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rometowncouncil.gov.uk/wp-content/uploads/2026/05/P25463-P-100-A_Key-Centre-Plan.pdf" TargetMode="External"/><Relationship Id="rId22" Type="http://schemas.openxmlformats.org/officeDocument/2006/relationships/hyperlink" Target="https://www.somerset.gov.uk/children-families-and-education/early-years-and-childcare/early-years-providers-guidance-documen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b001a3-d866-49cb-a0e3-1febc0477fd1" xsi:nil="true"/>
    <lcf76f155ced4ddcb4097134ff3c332f xmlns="eb6d7407-71ae-49ad-87d0-96ad2f11b6b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4B90210C9D864F8C4E32197E971BDD" ma:contentTypeVersion="13" ma:contentTypeDescription="Create a new document." ma:contentTypeScope="" ma:versionID="3855464a2d9c2e2fa4baa3f626958b8a">
  <xsd:schema xmlns:xsd="http://www.w3.org/2001/XMLSchema" xmlns:xs="http://www.w3.org/2001/XMLSchema" xmlns:p="http://schemas.microsoft.com/office/2006/metadata/properties" xmlns:ns2="eb6d7407-71ae-49ad-87d0-96ad2f11b6b7" xmlns:ns3="efb001a3-d866-49cb-a0e3-1febc0477fd1" targetNamespace="http://schemas.microsoft.com/office/2006/metadata/properties" ma:root="true" ma:fieldsID="089d43b763b24ce9c320f7b2f8e7d835" ns2:_="" ns3:_="">
    <xsd:import namespace="eb6d7407-71ae-49ad-87d0-96ad2f11b6b7"/>
    <xsd:import namespace="efb001a3-d866-49cb-a0e3-1febc0477f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d7407-71ae-49ad-87d0-96ad2f11b6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548dcf0-72fa-427f-93f5-bb6e72d73d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b001a3-d866-49cb-a0e3-1febc0477fd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d37f9223-9012-4817-9c6f-1bdbcae95c61}" ma:internalName="TaxCatchAll" ma:showField="CatchAllData" ma:web="efb001a3-d866-49cb-a0e3-1febc0477f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EC7030-CB57-401B-8398-3485B4369B28}">
  <ds:schemaRefs>
    <ds:schemaRef ds:uri="http://schemas.microsoft.com/office/2006/metadata/properties"/>
    <ds:schemaRef ds:uri="http://schemas.microsoft.com/office/infopath/2007/PartnerControls"/>
    <ds:schemaRef ds:uri="efb001a3-d866-49cb-a0e3-1febc0477fd1"/>
    <ds:schemaRef ds:uri="eb6d7407-71ae-49ad-87d0-96ad2f11b6b7"/>
  </ds:schemaRefs>
</ds:datastoreItem>
</file>

<file path=customXml/itemProps2.xml><?xml version="1.0" encoding="utf-8"?>
<ds:datastoreItem xmlns:ds="http://schemas.openxmlformats.org/officeDocument/2006/customXml" ds:itemID="{5B208DF6-4A6C-4AE3-91E4-F92AEB1A59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6d7407-71ae-49ad-87d0-96ad2f11b6b7"/>
    <ds:schemaRef ds:uri="efb001a3-d866-49cb-a0e3-1febc0477f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10B68B-BFCF-455D-BAC8-0B42C480FF2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62CB44-DCBF-4A53-9EF1-F13FF88645D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d396678-c698-4451-b9ab-bac3c3310917}" enabled="1" method="Privileged" siteId="{b524f606-f77a-4aa2-8da2-fe70343b0cc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1361</Words>
  <Characters>7762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Somerset County Council</Company>
  <LinksUpToDate>false</LinksUpToDate>
  <CharactersWithSpaces>9105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Somerset County Council</dc:creator>
  <cp:keywords/>
  <dc:description/>
  <cp:lastModifiedBy>Lucy McMahon</cp:lastModifiedBy>
  <cp:revision>2</cp:revision>
  <cp:lastPrinted>2009-12-02T11:28:00Z</cp:lastPrinted>
  <dcterms:created xsi:type="dcterms:W3CDTF">2026-05-26T14:59:00Z</dcterms:created>
  <dcterms:modified xsi:type="dcterms:W3CDTF">2026-05-26T14:59:00Z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d396678-c698-4451-b9ab-bac3c3310917_Enabled">
    <vt:lpwstr>true</vt:lpwstr>
  </property>
  <property fmtid="{D5CDD505-2E9C-101B-9397-08002B2CF9AE}" pid="3" name="MSIP_Label_7d396678-c698-4451-b9ab-bac3c3310917_SetDate">
    <vt:lpwstr>2025-05-02T12:14:59Z</vt:lpwstr>
  </property>
  <property fmtid="{D5CDD505-2E9C-101B-9397-08002B2CF9AE}" pid="4" name="MSIP_Label_7d396678-c698-4451-b9ab-bac3c3310917_Method">
    <vt:lpwstr>Standard</vt:lpwstr>
  </property>
  <property fmtid="{D5CDD505-2E9C-101B-9397-08002B2CF9AE}" pid="5" name="MSIP_Label_7d396678-c698-4451-b9ab-bac3c3310917_Name">
    <vt:lpwstr>Unclassified</vt:lpwstr>
  </property>
  <property fmtid="{D5CDD505-2E9C-101B-9397-08002B2CF9AE}" pid="6" name="MSIP_Label_7d396678-c698-4451-b9ab-bac3c3310917_SiteId">
    <vt:lpwstr>b524f606-f77a-4aa2-8da2-fe70343b0cce</vt:lpwstr>
  </property>
  <property fmtid="{D5CDD505-2E9C-101B-9397-08002B2CF9AE}" pid="7" name="MSIP_Label_7d396678-c698-4451-b9ab-bac3c3310917_ActionId">
    <vt:lpwstr>f0efe073-2dab-4c82-a6e8-cce27e647acc</vt:lpwstr>
  </property>
  <property fmtid="{D5CDD505-2E9C-101B-9397-08002B2CF9AE}" pid="8" name="MSIP_Label_7d396678-c698-4451-b9ab-bac3c3310917_ContentBits">
    <vt:lpwstr>0</vt:lpwstr>
  </property>
  <property fmtid="{D5CDD505-2E9C-101B-9397-08002B2CF9AE}" pid="9" name="ContentTypeId">
    <vt:lpwstr>0x0101001B4B90210C9D864F8C4E32197E971BDD</vt:lpwstr>
  </property>
  <property fmtid="{D5CDD505-2E9C-101B-9397-08002B2CF9AE}" pid="10" name="MediaServiceImageTags">
    <vt:lpwstr/>
  </property>
</Properties>
</file>