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1E21" w14:textId="167409C0" w:rsidR="00AC3DC7" w:rsidRPr="006802D3" w:rsidRDefault="00AD680F">
      <w:pPr>
        <w:rPr>
          <w:rFonts w:ascii="Kefa II Pro Book" w:hAnsi="Kefa II Pro Book"/>
        </w:rPr>
      </w:pPr>
      <w:r w:rsidRPr="006802D3">
        <w:rPr>
          <w:rFonts w:ascii="Kefa II Pro Book" w:hAnsi="Kefa II Pro Book"/>
        </w:rPr>
        <w:t xml:space="preserve">Event Management Plan for Private Residents Street Party </w:t>
      </w:r>
    </w:p>
    <w:tbl>
      <w:tblPr>
        <w:tblStyle w:val="TableGrid"/>
        <w:tblW w:w="0" w:type="auto"/>
        <w:tblLook w:val="04A0" w:firstRow="1" w:lastRow="0" w:firstColumn="1" w:lastColumn="0" w:noHBand="0" w:noVBand="1"/>
      </w:tblPr>
      <w:tblGrid>
        <w:gridCol w:w="3282"/>
        <w:gridCol w:w="7174"/>
      </w:tblGrid>
      <w:tr w:rsidR="00AD680F" w:rsidRPr="006802D3" w14:paraId="35273C9B" w14:textId="77777777" w:rsidTr="00256251">
        <w:trPr>
          <w:trHeight w:val="259"/>
        </w:trPr>
        <w:tc>
          <w:tcPr>
            <w:tcW w:w="3282" w:type="dxa"/>
          </w:tcPr>
          <w:p w14:paraId="34E8CB00" w14:textId="20FEA700" w:rsidR="00AD680F" w:rsidRPr="006802D3" w:rsidRDefault="00AD680F">
            <w:pPr>
              <w:rPr>
                <w:rFonts w:ascii="Kefa II Pro Book" w:hAnsi="Kefa II Pro Book"/>
              </w:rPr>
            </w:pPr>
            <w:r w:rsidRPr="006802D3">
              <w:rPr>
                <w:rFonts w:ascii="Kefa II Pro Book" w:hAnsi="Kefa II Pro Book"/>
              </w:rPr>
              <w:t xml:space="preserve">To be held on </w:t>
            </w:r>
            <w:r w:rsidR="00651DEA" w:rsidRPr="006802D3">
              <w:rPr>
                <w:rFonts w:ascii="Kefa II Pro Book" w:hAnsi="Kefa II Pro Book"/>
              </w:rPr>
              <w:t xml:space="preserve">(date) </w:t>
            </w:r>
          </w:p>
        </w:tc>
        <w:tc>
          <w:tcPr>
            <w:tcW w:w="7174" w:type="dxa"/>
          </w:tcPr>
          <w:p w14:paraId="61C09BD6" w14:textId="0F347F9F" w:rsidR="00AD680F" w:rsidRPr="006802D3" w:rsidRDefault="00AD680F">
            <w:pPr>
              <w:rPr>
                <w:rFonts w:ascii="Kefa II Pro Book" w:hAnsi="Kefa II Pro Book"/>
              </w:rPr>
            </w:pPr>
          </w:p>
        </w:tc>
      </w:tr>
      <w:tr w:rsidR="00AD680F" w:rsidRPr="006802D3" w14:paraId="23913DFD" w14:textId="77777777" w:rsidTr="00256251">
        <w:trPr>
          <w:trHeight w:val="259"/>
        </w:trPr>
        <w:tc>
          <w:tcPr>
            <w:tcW w:w="3282" w:type="dxa"/>
          </w:tcPr>
          <w:p w14:paraId="3D4CD44F" w14:textId="3EBDCC82" w:rsidR="00AD680F" w:rsidRPr="006802D3" w:rsidRDefault="00AD680F">
            <w:pPr>
              <w:rPr>
                <w:rFonts w:ascii="Kefa II Pro Book" w:hAnsi="Kefa II Pro Book"/>
              </w:rPr>
            </w:pPr>
            <w:r w:rsidRPr="006802D3">
              <w:rPr>
                <w:rFonts w:ascii="Kefa II Pro Book" w:hAnsi="Kefa II Pro Book"/>
              </w:rPr>
              <w:t xml:space="preserve">At </w:t>
            </w:r>
            <w:r w:rsidR="00651DEA" w:rsidRPr="006802D3">
              <w:rPr>
                <w:rFonts w:ascii="Kefa II Pro Book" w:hAnsi="Kefa II Pro Book"/>
              </w:rPr>
              <w:t xml:space="preserve">(address) </w:t>
            </w:r>
          </w:p>
        </w:tc>
        <w:tc>
          <w:tcPr>
            <w:tcW w:w="7174" w:type="dxa"/>
          </w:tcPr>
          <w:p w14:paraId="4779B7E9" w14:textId="6C10B5B3" w:rsidR="00AD680F" w:rsidRPr="006802D3" w:rsidRDefault="00AD680F">
            <w:pPr>
              <w:rPr>
                <w:rFonts w:ascii="Kefa II Pro Book" w:hAnsi="Kefa II Pro Book"/>
              </w:rPr>
            </w:pPr>
          </w:p>
        </w:tc>
      </w:tr>
      <w:tr w:rsidR="00AD680F" w:rsidRPr="006802D3" w14:paraId="62DA14F7" w14:textId="77777777" w:rsidTr="00256251">
        <w:trPr>
          <w:trHeight w:val="259"/>
        </w:trPr>
        <w:tc>
          <w:tcPr>
            <w:tcW w:w="3282" w:type="dxa"/>
          </w:tcPr>
          <w:p w14:paraId="1603CC4F" w14:textId="5411A857" w:rsidR="00AD680F" w:rsidRPr="006802D3" w:rsidRDefault="00AD680F">
            <w:pPr>
              <w:rPr>
                <w:rFonts w:ascii="Kefa II Pro Book" w:hAnsi="Kefa II Pro Book"/>
              </w:rPr>
            </w:pPr>
            <w:r w:rsidRPr="006802D3">
              <w:rPr>
                <w:rFonts w:ascii="Kefa II Pro Book" w:hAnsi="Kefa II Pro Book"/>
              </w:rPr>
              <w:t>Between</w:t>
            </w:r>
            <w:r w:rsidR="00651DEA" w:rsidRPr="006802D3">
              <w:rPr>
                <w:rFonts w:ascii="Kefa II Pro Book" w:hAnsi="Kefa II Pro Book"/>
              </w:rPr>
              <w:t xml:space="preserve"> the hours of </w:t>
            </w:r>
          </w:p>
        </w:tc>
        <w:tc>
          <w:tcPr>
            <w:tcW w:w="7174" w:type="dxa"/>
          </w:tcPr>
          <w:p w14:paraId="2AC1AB6C" w14:textId="5817840B" w:rsidR="00AD680F" w:rsidRPr="006802D3" w:rsidRDefault="00AD680F">
            <w:pPr>
              <w:rPr>
                <w:rFonts w:ascii="Kefa II Pro Book" w:hAnsi="Kefa II Pro Book"/>
              </w:rPr>
            </w:pPr>
          </w:p>
        </w:tc>
      </w:tr>
      <w:tr w:rsidR="00961E03" w:rsidRPr="006802D3" w14:paraId="62BF2D23" w14:textId="77777777" w:rsidTr="00256251">
        <w:trPr>
          <w:trHeight w:val="1027"/>
        </w:trPr>
        <w:tc>
          <w:tcPr>
            <w:tcW w:w="3282" w:type="dxa"/>
          </w:tcPr>
          <w:p w14:paraId="0DF664CC" w14:textId="77777777" w:rsidR="00961E03" w:rsidRPr="006802D3" w:rsidRDefault="00961E03">
            <w:pPr>
              <w:rPr>
                <w:rFonts w:ascii="Kefa II Pro Book" w:hAnsi="Kefa II Pro Book"/>
                <w:b/>
                <w:bCs/>
              </w:rPr>
            </w:pPr>
            <w:r w:rsidRPr="006802D3">
              <w:rPr>
                <w:rFonts w:ascii="Kefa II Pro Book" w:hAnsi="Kefa II Pro Book"/>
                <w:b/>
                <w:bCs/>
              </w:rPr>
              <w:t xml:space="preserve">Street Party organisers </w:t>
            </w:r>
          </w:p>
          <w:p w14:paraId="5E29271C" w14:textId="77A11658" w:rsidR="00961E03" w:rsidRPr="006802D3" w:rsidRDefault="00961E03">
            <w:pPr>
              <w:rPr>
                <w:rFonts w:ascii="Kefa II Pro Book" w:hAnsi="Kefa II Pro Book"/>
              </w:rPr>
            </w:pPr>
            <w:r w:rsidRPr="006802D3">
              <w:rPr>
                <w:rFonts w:ascii="Kefa II Pro Book" w:hAnsi="Kefa II Pro Book"/>
                <w:b/>
                <w:bCs/>
              </w:rPr>
              <w:t>Main contacts</w:t>
            </w:r>
            <w:r w:rsidRPr="006802D3">
              <w:rPr>
                <w:rFonts w:ascii="Kefa II Pro Book" w:hAnsi="Kefa II Pro Book"/>
              </w:rPr>
              <w:t xml:space="preserve"> </w:t>
            </w:r>
            <w:r w:rsidR="00DA00C6">
              <w:rPr>
                <w:rFonts w:ascii="Kefa II Pro Book" w:hAnsi="Kefa II Pro Book"/>
              </w:rPr>
              <w:t>(</w:t>
            </w:r>
            <w:proofErr w:type="spellStart"/>
            <w:r w:rsidR="00DA00C6">
              <w:rPr>
                <w:rFonts w:ascii="Kefa II Pro Book" w:hAnsi="Kefa II Pro Book"/>
              </w:rPr>
              <w:t>inc</w:t>
            </w:r>
            <w:proofErr w:type="spellEnd"/>
            <w:r w:rsidR="00DA00C6">
              <w:rPr>
                <w:rFonts w:ascii="Kefa II Pro Book" w:hAnsi="Kefa II Pro Book"/>
              </w:rPr>
              <w:t xml:space="preserve"> </w:t>
            </w:r>
            <w:proofErr w:type="spellStart"/>
            <w:r w:rsidR="00DA00C6">
              <w:rPr>
                <w:rFonts w:ascii="Kefa II Pro Book" w:hAnsi="Kefa II Pro Book"/>
              </w:rPr>
              <w:t>tel</w:t>
            </w:r>
            <w:proofErr w:type="spellEnd"/>
            <w:r w:rsidR="00DA00C6">
              <w:rPr>
                <w:rFonts w:ascii="Kefa II Pro Book" w:hAnsi="Kefa II Pro Book"/>
              </w:rPr>
              <w:t xml:space="preserve"> numbers) </w:t>
            </w:r>
          </w:p>
        </w:tc>
        <w:tc>
          <w:tcPr>
            <w:tcW w:w="7174" w:type="dxa"/>
          </w:tcPr>
          <w:p w14:paraId="6BCE41CC" w14:textId="2935123D" w:rsidR="00961E03" w:rsidRPr="006802D3" w:rsidRDefault="00961E03">
            <w:pPr>
              <w:rPr>
                <w:rFonts w:ascii="Kefa II Pro Book" w:hAnsi="Kefa II Pro Book"/>
              </w:rPr>
            </w:pPr>
          </w:p>
        </w:tc>
      </w:tr>
      <w:tr w:rsidR="00AD680F" w:rsidRPr="006802D3" w14:paraId="5663F844" w14:textId="77777777" w:rsidTr="00256251">
        <w:trPr>
          <w:trHeight w:val="1645"/>
        </w:trPr>
        <w:tc>
          <w:tcPr>
            <w:tcW w:w="3282" w:type="dxa"/>
          </w:tcPr>
          <w:p w14:paraId="23A69E42" w14:textId="77487244" w:rsidR="00775009" w:rsidRPr="006802D3" w:rsidRDefault="00AD680F">
            <w:pPr>
              <w:rPr>
                <w:rFonts w:ascii="Kefa II Pro Book" w:hAnsi="Kefa II Pro Book"/>
                <w:b/>
                <w:bCs/>
              </w:rPr>
            </w:pPr>
            <w:r w:rsidRPr="006802D3">
              <w:rPr>
                <w:rFonts w:ascii="Kefa II Pro Book" w:hAnsi="Kefa II Pro Book"/>
                <w:b/>
                <w:bCs/>
              </w:rPr>
              <w:t xml:space="preserve">Other local events on this date </w:t>
            </w:r>
          </w:p>
          <w:p w14:paraId="6363338D" w14:textId="14BC2746" w:rsidR="00AD680F" w:rsidRPr="006802D3" w:rsidRDefault="00CF5757">
            <w:pPr>
              <w:rPr>
                <w:rFonts w:ascii="Kefa II Pro Book" w:hAnsi="Kefa II Pro Book"/>
                <w:i/>
                <w:iCs/>
              </w:rPr>
            </w:pPr>
            <w:r w:rsidRPr="006802D3">
              <w:rPr>
                <w:rFonts w:ascii="Kefa II Pro Book" w:hAnsi="Kefa II Pro Book"/>
                <w:i/>
                <w:iCs/>
              </w:rPr>
              <w:t>*</w:t>
            </w:r>
            <w:r w:rsidR="00775009" w:rsidRPr="006802D3">
              <w:rPr>
                <w:rFonts w:ascii="Kefa II Pro Book" w:hAnsi="Kefa II Pro Book"/>
                <w:i/>
                <w:iCs/>
              </w:rPr>
              <w:t>How we know these events won’t impact our own (or if they will, what we are doing to mit</w:t>
            </w:r>
            <w:r w:rsidR="005B09AB" w:rsidRPr="006802D3">
              <w:rPr>
                <w:rFonts w:ascii="Kefa II Pro Book" w:hAnsi="Kefa II Pro Book"/>
                <w:i/>
                <w:iCs/>
              </w:rPr>
              <w:t>i</w:t>
            </w:r>
            <w:r w:rsidR="00775009" w:rsidRPr="006802D3">
              <w:rPr>
                <w:rFonts w:ascii="Kefa II Pro Book" w:hAnsi="Kefa II Pro Book"/>
                <w:i/>
                <w:iCs/>
              </w:rPr>
              <w:t>gate them)</w:t>
            </w:r>
            <w:r w:rsidR="00AD680F" w:rsidRPr="006802D3">
              <w:rPr>
                <w:rFonts w:ascii="Kefa II Pro Book" w:hAnsi="Kefa II Pro Book"/>
                <w:i/>
                <w:iCs/>
              </w:rPr>
              <w:t xml:space="preserve"> </w:t>
            </w:r>
          </w:p>
        </w:tc>
        <w:tc>
          <w:tcPr>
            <w:tcW w:w="7174" w:type="dxa"/>
          </w:tcPr>
          <w:p w14:paraId="6FBD90AC" w14:textId="1931891E" w:rsidR="00967DF8" w:rsidRPr="006802D3" w:rsidRDefault="00967DF8">
            <w:pPr>
              <w:rPr>
                <w:rFonts w:ascii="Kefa II Pro Book" w:hAnsi="Kefa II Pro Book"/>
              </w:rPr>
            </w:pPr>
          </w:p>
        </w:tc>
      </w:tr>
      <w:tr w:rsidR="00AD680F" w:rsidRPr="006802D3" w14:paraId="5E2A649B" w14:textId="77777777" w:rsidTr="00256251">
        <w:trPr>
          <w:trHeight w:val="768"/>
        </w:trPr>
        <w:tc>
          <w:tcPr>
            <w:tcW w:w="3282" w:type="dxa"/>
          </w:tcPr>
          <w:p w14:paraId="55553D15" w14:textId="6F644B22" w:rsidR="00775009" w:rsidRPr="006802D3" w:rsidRDefault="00AD680F">
            <w:pPr>
              <w:rPr>
                <w:rFonts w:ascii="Kefa II Pro Book" w:hAnsi="Kefa II Pro Book"/>
                <w:b/>
                <w:bCs/>
              </w:rPr>
            </w:pPr>
            <w:r w:rsidRPr="006802D3">
              <w:rPr>
                <w:rFonts w:ascii="Kefa II Pro Book" w:hAnsi="Kefa II Pro Book"/>
                <w:b/>
                <w:bCs/>
              </w:rPr>
              <w:t xml:space="preserve">Consultation and feedback   </w:t>
            </w:r>
          </w:p>
          <w:p w14:paraId="54382431" w14:textId="34104643" w:rsidR="00775009" w:rsidRPr="006802D3" w:rsidRDefault="00CF5757">
            <w:pPr>
              <w:rPr>
                <w:rFonts w:ascii="Kefa II Pro Book" w:hAnsi="Kefa II Pro Book"/>
                <w:i/>
                <w:iCs/>
              </w:rPr>
            </w:pPr>
            <w:r w:rsidRPr="006802D3">
              <w:rPr>
                <w:rFonts w:ascii="Kefa II Pro Book" w:hAnsi="Kefa II Pro Book"/>
                <w:i/>
                <w:iCs/>
              </w:rPr>
              <w:t>*</w:t>
            </w:r>
            <w:r w:rsidR="00775009" w:rsidRPr="006802D3">
              <w:rPr>
                <w:rFonts w:ascii="Kefa II Pro Book" w:hAnsi="Kefa II Pro Book"/>
                <w:i/>
                <w:iCs/>
              </w:rPr>
              <w:t xml:space="preserve">How we contacted our neighbours and what they said. </w:t>
            </w:r>
          </w:p>
        </w:tc>
        <w:tc>
          <w:tcPr>
            <w:tcW w:w="7174" w:type="dxa"/>
          </w:tcPr>
          <w:p w14:paraId="08D13D54" w14:textId="1C6605B0" w:rsidR="00AD680F" w:rsidRPr="006802D3" w:rsidRDefault="00AD680F">
            <w:pPr>
              <w:rPr>
                <w:rFonts w:ascii="Kefa II Pro Book" w:hAnsi="Kefa II Pro Book"/>
              </w:rPr>
            </w:pPr>
          </w:p>
        </w:tc>
      </w:tr>
      <w:tr w:rsidR="00651DEA" w:rsidRPr="006802D3" w14:paraId="43EB638D" w14:textId="77777777" w:rsidTr="00256251">
        <w:trPr>
          <w:trHeight w:val="1391"/>
        </w:trPr>
        <w:tc>
          <w:tcPr>
            <w:tcW w:w="3282" w:type="dxa"/>
          </w:tcPr>
          <w:p w14:paraId="5C211E95" w14:textId="43411D5D" w:rsidR="00775009" w:rsidRPr="006802D3" w:rsidRDefault="00967DF8">
            <w:pPr>
              <w:rPr>
                <w:rFonts w:ascii="Kefa II Pro Book" w:hAnsi="Kefa II Pro Book"/>
                <w:b/>
                <w:bCs/>
              </w:rPr>
            </w:pPr>
            <w:r w:rsidRPr="006802D3">
              <w:rPr>
                <w:rFonts w:ascii="Kefa II Pro Book" w:hAnsi="Kefa II Pro Book"/>
                <w:b/>
                <w:bCs/>
              </w:rPr>
              <w:t xml:space="preserve">Audience </w:t>
            </w:r>
          </w:p>
          <w:p w14:paraId="5A2CEA02" w14:textId="2A37003C" w:rsidR="00775009" w:rsidRPr="006802D3" w:rsidRDefault="00CF5757">
            <w:pPr>
              <w:rPr>
                <w:rFonts w:ascii="Kefa II Pro Book" w:hAnsi="Kefa II Pro Book"/>
                <w:i/>
                <w:iCs/>
              </w:rPr>
            </w:pPr>
            <w:r w:rsidRPr="006802D3">
              <w:rPr>
                <w:rFonts w:ascii="Kefa II Pro Book" w:hAnsi="Kefa II Pro Book"/>
                <w:i/>
                <w:iCs/>
              </w:rPr>
              <w:t>*</w:t>
            </w:r>
            <w:r w:rsidR="00775009" w:rsidRPr="006802D3">
              <w:rPr>
                <w:rFonts w:ascii="Kefa II Pro Book" w:hAnsi="Kefa II Pro Book"/>
                <w:i/>
                <w:iCs/>
              </w:rPr>
              <w:t xml:space="preserve">Who </w:t>
            </w:r>
            <w:r w:rsidR="005B09AB" w:rsidRPr="006802D3">
              <w:rPr>
                <w:rFonts w:ascii="Kefa II Pro Book" w:hAnsi="Kefa II Pro Book"/>
                <w:i/>
                <w:iCs/>
              </w:rPr>
              <w:t>we are</w:t>
            </w:r>
            <w:r w:rsidR="00775009" w:rsidRPr="006802D3">
              <w:rPr>
                <w:rFonts w:ascii="Kefa II Pro Book" w:hAnsi="Kefa II Pro Book"/>
                <w:i/>
                <w:iCs/>
              </w:rPr>
              <w:t xml:space="preserve"> inviting to our street party and how. </w:t>
            </w:r>
          </w:p>
          <w:p w14:paraId="24E06FF4" w14:textId="31E898F8" w:rsidR="00651DEA" w:rsidRPr="006802D3" w:rsidRDefault="00775009">
            <w:pPr>
              <w:rPr>
                <w:rFonts w:ascii="Kefa II Pro Book" w:hAnsi="Kefa II Pro Book"/>
                <w:i/>
                <w:iCs/>
              </w:rPr>
            </w:pPr>
            <w:r w:rsidRPr="006802D3">
              <w:rPr>
                <w:rFonts w:ascii="Kefa II Pro Book" w:hAnsi="Kefa II Pro Book"/>
                <w:i/>
                <w:iCs/>
              </w:rPr>
              <w:t xml:space="preserve">How we will make sure it doesn’t attract big crowds or </w:t>
            </w:r>
            <w:proofErr w:type="spellStart"/>
            <w:r w:rsidRPr="006802D3">
              <w:rPr>
                <w:rFonts w:ascii="Kefa II Pro Book" w:hAnsi="Kefa II Pro Book"/>
                <w:i/>
                <w:iCs/>
              </w:rPr>
              <w:t>anti social</w:t>
            </w:r>
            <w:proofErr w:type="spellEnd"/>
            <w:r w:rsidRPr="006802D3">
              <w:rPr>
                <w:rFonts w:ascii="Kefa II Pro Book" w:hAnsi="Kefa II Pro Book"/>
                <w:i/>
                <w:iCs/>
              </w:rPr>
              <w:t xml:space="preserve"> behaviour. </w:t>
            </w:r>
          </w:p>
        </w:tc>
        <w:tc>
          <w:tcPr>
            <w:tcW w:w="7174" w:type="dxa"/>
          </w:tcPr>
          <w:p w14:paraId="51339BC3" w14:textId="4DA86336" w:rsidR="00651B4E" w:rsidRPr="006802D3" w:rsidRDefault="00651B4E">
            <w:pPr>
              <w:rPr>
                <w:rFonts w:ascii="Kefa II Pro Book" w:hAnsi="Kefa II Pro Book"/>
              </w:rPr>
            </w:pPr>
            <w:r w:rsidRPr="006802D3">
              <w:rPr>
                <w:rFonts w:ascii="Kefa II Pro Book" w:hAnsi="Kefa II Pro Book"/>
              </w:rPr>
              <w:t xml:space="preserve"> </w:t>
            </w:r>
          </w:p>
        </w:tc>
      </w:tr>
      <w:tr w:rsidR="00AD680F" w:rsidRPr="006802D3" w14:paraId="0CF5C3A2" w14:textId="77777777" w:rsidTr="00256251">
        <w:trPr>
          <w:trHeight w:val="1037"/>
        </w:trPr>
        <w:tc>
          <w:tcPr>
            <w:tcW w:w="3282" w:type="dxa"/>
          </w:tcPr>
          <w:p w14:paraId="5AE7BB25" w14:textId="17E5EE92" w:rsidR="00775009" w:rsidRPr="006802D3" w:rsidRDefault="00AD680F">
            <w:pPr>
              <w:rPr>
                <w:rFonts w:ascii="Kefa II Pro Book" w:hAnsi="Kefa II Pro Book"/>
                <w:b/>
                <w:bCs/>
              </w:rPr>
            </w:pPr>
            <w:r w:rsidRPr="006802D3">
              <w:rPr>
                <w:rFonts w:ascii="Kefa II Pro Book" w:hAnsi="Kefa II Pro Book"/>
                <w:b/>
                <w:bCs/>
              </w:rPr>
              <w:t xml:space="preserve">Emergency </w:t>
            </w:r>
            <w:r w:rsidR="00775009" w:rsidRPr="006802D3">
              <w:rPr>
                <w:rFonts w:ascii="Kefa II Pro Book" w:hAnsi="Kefa II Pro Book"/>
                <w:b/>
                <w:bCs/>
              </w:rPr>
              <w:t>access</w:t>
            </w:r>
          </w:p>
          <w:p w14:paraId="1B6264C7" w14:textId="30E337F1" w:rsidR="00775009" w:rsidRPr="006802D3" w:rsidRDefault="00CF5757">
            <w:pPr>
              <w:rPr>
                <w:rFonts w:ascii="Kefa II Pro Book" w:hAnsi="Kefa II Pro Book"/>
                <w:i/>
                <w:iCs/>
              </w:rPr>
            </w:pPr>
            <w:r w:rsidRPr="006802D3">
              <w:rPr>
                <w:rFonts w:ascii="Kefa II Pro Book" w:hAnsi="Kefa II Pro Book"/>
                <w:i/>
                <w:iCs/>
              </w:rPr>
              <w:t>*</w:t>
            </w:r>
            <w:r w:rsidR="00775009" w:rsidRPr="006802D3">
              <w:rPr>
                <w:rFonts w:ascii="Kefa II Pro Book" w:hAnsi="Kefa II Pro Book"/>
                <w:i/>
                <w:iCs/>
              </w:rPr>
              <w:t>How we will make sure emergency vehicles can get through.</w:t>
            </w:r>
          </w:p>
        </w:tc>
        <w:tc>
          <w:tcPr>
            <w:tcW w:w="7174" w:type="dxa"/>
          </w:tcPr>
          <w:p w14:paraId="28C0F14C" w14:textId="4FF2FCB0" w:rsidR="00AD680F" w:rsidRPr="006802D3" w:rsidRDefault="00AD680F">
            <w:pPr>
              <w:rPr>
                <w:rFonts w:ascii="Kefa II Pro Book" w:hAnsi="Kefa II Pro Book"/>
              </w:rPr>
            </w:pPr>
          </w:p>
        </w:tc>
      </w:tr>
      <w:tr w:rsidR="00AD680F" w:rsidRPr="006802D3" w14:paraId="35AFEF6C" w14:textId="77777777" w:rsidTr="00256251">
        <w:trPr>
          <w:trHeight w:val="768"/>
        </w:trPr>
        <w:tc>
          <w:tcPr>
            <w:tcW w:w="3282" w:type="dxa"/>
          </w:tcPr>
          <w:p w14:paraId="0E264D02" w14:textId="3E8D6342" w:rsidR="00AD680F" w:rsidRPr="006802D3" w:rsidRDefault="00961E03">
            <w:pPr>
              <w:rPr>
                <w:rFonts w:ascii="Kefa II Pro Book" w:hAnsi="Kefa II Pro Book"/>
              </w:rPr>
            </w:pPr>
            <w:r w:rsidRPr="006802D3">
              <w:rPr>
                <w:rFonts w:ascii="Kefa II Pro Book" w:hAnsi="Kefa II Pro Book"/>
              </w:rPr>
              <w:t xml:space="preserve">MARSHALS </w:t>
            </w:r>
          </w:p>
        </w:tc>
        <w:tc>
          <w:tcPr>
            <w:tcW w:w="7174" w:type="dxa"/>
          </w:tcPr>
          <w:p w14:paraId="6E650CFB" w14:textId="545965CD" w:rsidR="00AD680F" w:rsidRPr="006802D3" w:rsidRDefault="00AD680F">
            <w:pPr>
              <w:rPr>
                <w:rFonts w:ascii="Kefa II Pro Book" w:hAnsi="Kefa II Pro Book"/>
              </w:rPr>
            </w:pPr>
          </w:p>
        </w:tc>
      </w:tr>
      <w:tr w:rsidR="00651DEA" w:rsidRPr="006802D3" w14:paraId="1756A507" w14:textId="77777777" w:rsidTr="00256251">
        <w:trPr>
          <w:trHeight w:val="259"/>
        </w:trPr>
        <w:tc>
          <w:tcPr>
            <w:tcW w:w="3282" w:type="dxa"/>
          </w:tcPr>
          <w:p w14:paraId="4BB854CA" w14:textId="6A5AA7AF" w:rsidR="00651DEA" w:rsidRPr="006802D3" w:rsidRDefault="00651DEA">
            <w:pPr>
              <w:rPr>
                <w:rFonts w:ascii="Kefa II Pro Book" w:hAnsi="Kefa II Pro Book"/>
              </w:rPr>
            </w:pPr>
            <w:r w:rsidRPr="006802D3">
              <w:rPr>
                <w:rFonts w:ascii="Kefa II Pro Book" w:hAnsi="Kefa II Pro Book"/>
              </w:rPr>
              <w:t>CHAPTER 8 TRAINED PERSON</w:t>
            </w:r>
          </w:p>
        </w:tc>
        <w:tc>
          <w:tcPr>
            <w:tcW w:w="7174" w:type="dxa"/>
          </w:tcPr>
          <w:p w14:paraId="7999AB89" w14:textId="04A34929" w:rsidR="00651DEA" w:rsidRPr="006802D3" w:rsidRDefault="00651DEA">
            <w:pPr>
              <w:rPr>
                <w:rFonts w:ascii="Kefa II Pro Book" w:hAnsi="Kefa II Pro Book"/>
              </w:rPr>
            </w:pPr>
          </w:p>
        </w:tc>
      </w:tr>
      <w:tr w:rsidR="00961E03" w:rsidRPr="006802D3" w14:paraId="4C93A90C" w14:textId="77777777" w:rsidTr="00215A9F">
        <w:trPr>
          <w:trHeight w:val="259"/>
        </w:trPr>
        <w:tc>
          <w:tcPr>
            <w:tcW w:w="10456" w:type="dxa"/>
            <w:gridSpan w:val="2"/>
          </w:tcPr>
          <w:p w14:paraId="36202EAA" w14:textId="77777777" w:rsidR="006802D3" w:rsidRPr="006802D3" w:rsidRDefault="006802D3" w:rsidP="00215A9F">
            <w:pPr>
              <w:jc w:val="center"/>
              <w:rPr>
                <w:rFonts w:ascii="Kefa II Pro Book" w:hAnsi="Kefa II Pro Book"/>
                <w:b/>
                <w:bCs/>
              </w:rPr>
            </w:pPr>
          </w:p>
          <w:p w14:paraId="72D766E7" w14:textId="34F856A1" w:rsidR="00961E03" w:rsidRPr="006802D3" w:rsidRDefault="00961E03" w:rsidP="00215A9F">
            <w:pPr>
              <w:jc w:val="center"/>
              <w:rPr>
                <w:rFonts w:ascii="Kefa II Pro Book" w:hAnsi="Kefa II Pro Book"/>
                <w:b/>
                <w:bCs/>
              </w:rPr>
            </w:pPr>
            <w:r w:rsidRPr="006802D3">
              <w:rPr>
                <w:rFonts w:ascii="Kefa II Pro Book" w:hAnsi="Kefa II Pro Book"/>
                <w:b/>
                <w:bCs/>
              </w:rPr>
              <w:t>SCHEDULE</w:t>
            </w:r>
          </w:p>
        </w:tc>
      </w:tr>
      <w:tr w:rsidR="00A8727C" w:rsidRPr="006802D3" w14:paraId="5A2EEDDE" w14:textId="77777777" w:rsidTr="00256251">
        <w:trPr>
          <w:trHeight w:val="518"/>
        </w:trPr>
        <w:tc>
          <w:tcPr>
            <w:tcW w:w="3282" w:type="dxa"/>
          </w:tcPr>
          <w:p w14:paraId="6A2669F3" w14:textId="1F1968C0" w:rsidR="00A8727C" w:rsidRPr="006802D3" w:rsidRDefault="00A8727C" w:rsidP="00CF0348">
            <w:pPr>
              <w:rPr>
                <w:rFonts w:ascii="Kefa II Pro Book" w:hAnsi="Kefa II Pro Book"/>
              </w:rPr>
            </w:pPr>
            <w:r w:rsidRPr="006802D3">
              <w:rPr>
                <w:rFonts w:ascii="Kefa II Pro Book" w:hAnsi="Kefa II Pro Book"/>
              </w:rPr>
              <w:t>Previous day</w:t>
            </w:r>
          </w:p>
        </w:tc>
        <w:tc>
          <w:tcPr>
            <w:tcW w:w="7174" w:type="dxa"/>
          </w:tcPr>
          <w:p w14:paraId="5EBB801E" w14:textId="02DECF1C" w:rsidR="00A8727C" w:rsidRPr="006802D3" w:rsidRDefault="00A8727C" w:rsidP="00CF0348">
            <w:pPr>
              <w:rPr>
                <w:rFonts w:ascii="Kefa II Pro Book" w:hAnsi="Kefa II Pro Book"/>
              </w:rPr>
            </w:pPr>
            <w:r w:rsidRPr="006802D3">
              <w:rPr>
                <w:rFonts w:ascii="Kefa II Pro Book" w:hAnsi="Kefa II Pro Book"/>
              </w:rPr>
              <w:t xml:space="preserve"> </w:t>
            </w:r>
          </w:p>
        </w:tc>
      </w:tr>
      <w:tr w:rsidR="00AD680F" w:rsidRPr="006802D3" w14:paraId="5A68CBAC" w14:textId="77777777" w:rsidTr="00256251">
        <w:trPr>
          <w:trHeight w:val="1287"/>
        </w:trPr>
        <w:tc>
          <w:tcPr>
            <w:tcW w:w="3282" w:type="dxa"/>
          </w:tcPr>
          <w:p w14:paraId="57C91862" w14:textId="0FBF1708" w:rsidR="00AD680F" w:rsidRPr="006802D3" w:rsidRDefault="00CF5757" w:rsidP="00CF0348">
            <w:pPr>
              <w:rPr>
                <w:rFonts w:ascii="Kefa II Pro Book" w:hAnsi="Kefa II Pro Book"/>
              </w:rPr>
            </w:pPr>
            <w:r w:rsidRPr="006802D3">
              <w:rPr>
                <w:rFonts w:ascii="Kefa II Pro Book" w:hAnsi="Kefa II Pro Book"/>
              </w:rPr>
              <w:t>SET</w:t>
            </w:r>
            <w:r w:rsidR="005B09AB" w:rsidRPr="006802D3">
              <w:rPr>
                <w:rFonts w:ascii="Kefa II Pro Book" w:hAnsi="Kefa II Pro Book"/>
              </w:rPr>
              <w:t>-</w:t>
            </w:r>
            <w:r w:rsidR="00961E03" w:rsidRPr="006802D3">
              <w:rPr>
                <w:rFonts w:ascii="Kefa II Pro Book" w:hAnsi="Kefa II Pro Book"/>
              </w:rPr>
              <w:t xml:space="preserve">UP </w:t>
            </w:r>
          </w:p>
        </w:tc>
        <w:tc>
          <w:tcPr>
            <w:tcW w:w="7174" w:type="dxa"/>
          </w:tcPr>
          <w:p w14:paraId="58B95E70" w14:textId="347D7536" w:rsidR="00AA28E6" w:rsidRPr="006802D3" w:rsidRDefault="00AA28E6" w:rsidP="00CF5757">
            <w:pPr>
              <w:rPr>
                <w:rFonts w:ascii="Kefa II Pro Book" w:hAnsi="Kefa II Pro Book"/>
              </w:rPr>
            </w:pPr>
          </w:p>
        </w:tc>
      </w:tr>
      <w:tr w:rsidR="00AD680F" w:rsidRPr="006802D3" w14:paraId="1CACC6C2" w14:textId="77777777" w:rsidTr="00256251">
        <w:trPr>
          <w:trHeight w:val="2123"/>
        </w:trPr>
        <w:tc>
          <w:tcPr>
            <w:tcW w:w="3282" w:type="dxa"/>
          </w:tcPr>
          <w:p w14:paraId="015A6F4A" w14:textId="7F7014B5" w:rsidR="00AD680F" w:rsidRPr="006802D3" w:rsidRDefault="00AA28E6" w:rsidP="00CF0348">
            <w:pPr>
              <w:rPr>
                <w:rFonts w:ascii="Kefa II Pro Book" w:hAnsi="Kefa II Pro Book"/>
              </w:rPr>
            </w:pPr>
            <w:r w:rsidRPr="006802D3">
              <w:rPr>
                <w:rFonts w:ascii="Kefa II Pro Book" w:hAnsi="Kefa II Pro Book"/>
              </w:rPr>
              <w:t xml:space="preserve">EVENT </w:t>
            </w:r>
            <w:r w:rsidR="00CF5757" w:rsidRPr="006802D3">
              <w:rPr>
                <w:rFonts w:ascii="Kefa II Pro Book" w:hAnsi="Kefa II Pro Book"/>
              </w:rPr>
              <w:t xml:space="preserve">DURATION </w:t>
            </w:r>
            <w:r w:rsidRPr="006802D3">
              <w:rPr>
                <w:rFonts w:ascii="Kefa II Pro Book" w:hAnsi="Kefa II Pro Book"/>
              </w:rPr>
              <w:t xml:space="preserve"> </w:t>
            </w:r>
          </w:p>
        </w:tc>
        <w:tc>
          <w:tcPr>
            <w:tcW w:w="7174" w:type="dxa"/>
          </w:tcPr>
          <w:p w14:paraId="056C0948" w14:textId="3F1A185C" w:rsidR="00AA28E6" w:rsidRPr="006802D3" w:rsidRDefault="00AA28E6" w:rsidP="00CF5757">
            <w:pPr>
              <w:rPr>
                <w:rFonts w:ascii="Kefa II Pro Book" w:hAnsi="Kefa II Pro Book"/>
              </w:rPr>
            </w:pPr>
          </w:p>
        </w:tc>
      </w:tr>
      <w:tr w:rsidR="00AD680F" w:rsidRPr="006802D3" w14:paraId="2EDA618A" w14:textId="77777777" w:rsidTr="00256251">
        <w:trPr>
          <w:trHeight w:val="1027"/>
        </w:trPr>
        <w:tc>
          <w:tcPr>
            <w:tcW w:w="3282" w:type="dxa"/>
          </w:tcPr>
          <w:p w14:paraId="7E3E227B" w14:textId="09D772F2" w:rsidR="00AD680F" w:rsidRPr="006802D3" w:rsidRDefault="00AA28E6" w:rsidP="00CF0348">
            <w:pPr>
              <w:rPr>
                <w:rFonts w:ascii="Kefa II Pro Book" w:hAnsi="Kefa II Pro Book"/>
              </w:rPr>
            </w:pPr>
            <w:r w:rsidRPr="006802D3">
              <w:rPr>
                <w:rFonts w:ascii="Kefa II Pro Book" w:hAnsi="Kefa II Pro Book"/>
              </w:rPr>
              <w:t xml:space="preserve">EVENT ENDS </w:t>
            </w:r>
          </w:p>
          <w:p w14:paraId="7E010511" w14:textId="77777777" w:rsidR="00CF5757" w:rsidRPr="006802D3" w:rsidRDefault="00CF5757" w:rsidP="00CF0348">
            <w:pPr>
              <w:rPr>
                <w:rFonts w:ascii="Kefa II Pro Book" w:hAnsi="Kefa II Pro Book"/>
              </w:rPr>
            </w:pPr>
          </w:p>
          <w:p w14:paraId="2B51B6E9" w14:textId="6BCADCC8" w:rsidR="00CF5757" w:rsidRPr="006802D3" w:rsidRDefault="00CF5757" w:rsidP="00CF0348">
            <w:pPr>
              <w:rPr>
                <w:rFonts w:ascii="Kefa II Pro Book" w:hAnsi="Kefa II Pro Book"/>
                <w:i/>
                <w:iCs/>
              </w:rPr>
            </w:pPr>
            <w:r w:rsidRPr="006802D3">
              <w:rPr>
                <w:rFonts w:ascii="Kefa II Pro Book" w:hAnsi="Kefa II Pro Book"/>
                <w:i/>
                <w:iCs/>
              </w:rPr>
              <w:t xml:space="preserve">*How we will make sure the road is cleared safely and the congregation of people is dispersed. </w:t>
            </w:r>
          </w:p>
        </w:tc>
        <w:tc>
          <w:tcPr>
            <w:tcW w:w="7174" w:type="dxa"/>
          </w:tcPr>
          <w:p w14:paraId="78E2C632" w14:textId="296165E3" w:rsidR="00215A9F" w:rsidRPr="006802D3" w:rsidRDefault="00215A9F" w:rsidP="00CF0348">
            <w:pPr>
              <w:rPr>
                <w:rFonts w:ascii="Kefa II Pro Book" w:hAnsi="Kefa II Pro Book"/>
              </w:rPr>
            </w:pPr>
            <w:r w:rsidRPr="006802D3">
              <w:rPr>
                <w:rFonts w:ascii="Kefa II Pro Book" w:hAnsi="Kefa II Pro Book"/>
              </w:rPr>
              <w:t xml:space="preserve"> </w:t>
            </w:r>
          </w:p>
        </w:tc>
      </w:tr>
      <w:tr w:rsidR="00215A9F" w:rsidRPr="006802D3" w14:paraId="3C3F870C" w14:textId="77777777" w:rsidTr="00256251">
        <w:trPr>
          <w:trHeight w:val="416"/>
        </w:trPr>
        <w:tc>
          <w:tcPr>
            <w:tcW w:w="3282" w:type="dxa"/>
          </w:tcPr>
          <w:p w14:paraId="3106DD84" w14:textId="7037FB77" w:rsidR="00215A9F" w:rsidRPr="006802D3" w:rsidRDefault="00CF5757" w:rsidP="00CF0348">
            <w:pPr>
              <w:rPr>
                <w:rFonts w:ascii="Kefa II Pro Book" w:hAnsi="Kefa II Pro Book"/>
              </w:rPr>
            </w:pPr>
            <w:r w:rsidRPr="006802D3">
              <w:rPr>
                <w:rFonts w:ascii="Kefa II Pro Book" w:hAnsi="Kefa II Pro Book"/>
              </w:rPr>
              <w:t>AFTER THE EVENT</w:t>
            </w:r>
            <w:r w:rsidR="00215A9F" w:rsidRPr="006802D3">
              <w:rPr>
                <w:rFonts w:ascii="Kefa II Pro Book" w:hAnsi="Kefa II Pro Book"/>
              </w:rPr>
              <w:t xml:space="preserve"> </w:t>
            </w:r>
          </w:p>
        </w:tc>
        <w:tc>
          <w:tcPr>
            <w:tcW w:w="7174" w:type="dxa"/>
          </w:tcPr>
          <w:p w14:paraId="6F6CCE9E" w14:textId="188E833E" w:rsidR="00215A9F" w:rsidRPr="006802D3" w:rsidRDefault="00215A9F" w:rsidP="00CF0348">
            <w:pPr>
              <w:rPr>
                <w:rFonts w:ascii="Kefa II Pro Book" w:hAnsi="Kefa II Pro Book"/>
              </w:rPr>
            </w:pPr>
          </w:p>
        </w:tc>
      </w:tr>
    </w:tbl>
    <w:p w14:paraId="09B1AFA8" w14:textId="77777777" w:rsidR="00CF5757" w:rsidRPr="006802D3" w:rsidRDefault="00CF5757">
      <w:pPr>
        <w:rPr>
          <w:rFonts w:ascii="Kefa II Pro Book" w:hAnsi="Kefa II Pro Book"/>
        </w:rPr>
      </w:pPr>
    </w:p>
    <w:p w14:paraId="73620DB0" w14:textId="77777777" w:rsidR="00CF5757" w:rsidRPr="006802D3" w:rsidRDefault="00CF5757">
      <w:pPr>
        <w:rPr>
          <w:rFonts w:ascii="Kefa II Pro Book" w:hAnsi="Kefa II Pro Book"/>
        </w:rPr>
      </w:pPr>
    </w:p>
    <w:p w14:paraId="30B81300" w14:textId="00AC771C" w:rsidR="00961E03" w:rsidRPr="006802D3" w:rsidRDefault="00961E03">
      <w:pPr>
        <w:rPr>
          <w:rFonts w:ascii="Kefa II Pro Book" w:hAnsi="Kefa II Pro Book"/>
        </w:rPr>
      </w:pPr>
      <w:r w:rsidRPr="006802D3">
        <w:rPr>
          <w:rFonts w:ascii="Kefa II Pro Book" w:hAnsi="Kefa II Pro Book"/>
        </w:rPr>
        <w:t xml:space="preserve">Marshal briefing </w:t>
      </w:r>
    </w:p>
    <w:p w14:paraId="696E4630" w14:textId="71BC7677" w:rsidR="00651DEA" w:rsidRPr="006802D3" w:rsidRDefault="00651DEA">
      <w:pPr>
        <w:rPr>
          <w:rFonts w:ascii="Kefa II Pro Book" w:hAnsi="Kefa II Pro Book"/>
        </w:rPr>
      </w:pPr>
      <w:r w:rsidRPr="006802D3">
        <w:rPr>
          <w:rFonts w:ascii="Kefa II Pro Book" w:hAnsi="Kefa II Pro Book"/>
        </w:rPr>
        <w:t xml:space="preserve">The role of the marshal is crucial to ensure the safety and wellbeing of all involved in street party. Please read these instructions thoroughly. </w:t>
      </w:r>
    </w:p>
    <w:p w14:paraId="1957E62B" w14:textId="77777777" w:rsidR="00651DEA" w:rsidRPr="006802D3" w:rsidRDefault="00651DEA">
      <w:pPr>
        <w:rPr>
          <w:rFonts w:ascii="Kefa II Pro Book" w:hAnsi="Kefa II Pro Book"/>
        </w:rPr>
      </w:pPr>
      <w:r w:rsidRPr="006802D3">
        <w:rPr>
          <w:rFonts w:ascii="Kefa II Pro Book" w:hAnsi="Kefa II Pro Book"/>
        </w:rPr>
        <w:t xml:space="preserve">Your role is to: </w:t>
      </w:r>
    </w:p>
    <w:p w14:paraId="2EAAA85E" w14:textId="691CE19E" w:rsidR="00651DEA" w:rsidRPr="006802D3" w:rsidRDefault="00651DEA">
      <w:pPr>
        <w:rPr>
          <w:rFonts w:ascii="Kefa II Pro Book" w:hAnsi="Kefa II Pro Book"/>
        </w:rPr>
      </w:pPr>
      <w:r w:rsidRPr="006802D3">
        <w:rPr>
          <w:rFonts w:ascii="Kefa II Pro Book" w:hAnsi="Kefa II Pro Book"/>
        </w:rPr>
        <w:t>1. Be present while the road is closed and reopened, never exposing yourself to danger from oncoming traffic. At the end of the session, ensure all residents understand that things are returning to ‘normal’ before re-opening the road</w:t>
      </w:r>
      <w:r w:rsidR="00215A9F" w:rsidRPr="006802D3">
        <w:rPr>
          <w:rFonts w:ascii="Kefa II Pro Book" w:hAnsi="Kefa II Pro Book"/>
        </w:rPr>
        <w:t xml:space="preserve">. </w:t>
      </w:r>
    </w:p>
    <w:p w14:paraId="68E98B37" w14:textId="77777777" w:rsidR="00651DEA" w:rsidRPr="006802D3" w:rsidRDefault="00651DEA">
      <w:pPr>
        <w:rPr>
          <w:rFonts w:ascii="Kefa II Pro Book" w:hAnsi="Kefa II Pro Book"/>
        </w:rPr>
      </w:pPr>
      <w:r w:rsidRPr="006802D3">
        <w:rPr>
          <w:rFonts w:ascii="Kefa II Pro Book" w:hAnsi="Kefa II Pro Book"/>
        </w:rPr>
        <w:t xml:space="preserve">2. Stay visible, </w:t>
      </w:r>
      <w:proofErr w:type="gramStart"/>
      <w:r w:rsidRPr="006802D3">
        <w:rPr>
          <w:rFonts w:ascii="Kefa II Pro Book" w:hAnsi="Kefa II Pro Book"/>
        </w:rPr>
        <w:t>alert</w:t>
      </w:r>
      <w:proofErr w:type="gramEnd"/>
      <w:r w:rsidRPr="006802D3">
        <w:rPr>
          <w:rFonts w:ascii="Kefa II Pro Book" w:hAnsi="Kefa II Pro Book"/>
        </w:rPr>
        <w:t xml:space="preserve"> and safe. Wear a </w:t>
      </w:r>
      <w:proofErr w:type="spellStart"/>
      <w:r w:rsidRPr="006802D3">
        <w:rPr>
          <w:rFonts w:ascii="Kefa II Pro Book" w:hAnsi="Kefa II Pro Book"/>
        </w:rPr>
        <w:t>hi-viz</w:t>
      </w:r>
      <w:proofErr w:type="spellEnd"/>
      <w:r w:rsidRPr="006802D3">
        <w:rPr>
          <w:rFonts w:ascii="Kefa II Pro Book" w:hAnsi="Kefa II Pro Book"/>
        </w:rPr>
        <w:t xml:space="preserve"> jacket. Position yourself for maximum visibility to oncoming traffic and awareness of the activities inside and outside of the closure area. Within reason, avoid any distracting conversation or activity. </w:t>
      </w:r>
    </w:p>
    <w:p w14:paraId="327BB330" w14:textId="628EB204" w:rsidR="00651DEA" w:rsidRPr="006802D3" w:rsidRDefault="00651DEA">
      <w:pPr>
        <w:rPr>
          <w:rFonts w:ascii="Kefa II Pro Book" w:hAnsi="Kefa II Pro Book"/>
        </w:rPr>
      </w:pPr>
      <w:r w:rsidRPr="006802D3">
        <w:rPr>
          <w:rFonts w:ascii="Kefa II Pro Book" w:hAnsi="Kefa II Pro Book"/>
        </w:rPr>
        <w:t xml:space="preserve">3. Divert through traffic. Stay calm and friendly yet assertive. Explain briefly what is happening and how long it lasts. Suggest an alternative route. If needed, be clear that this is a legal road closure and residents have been fully consulted. </w:t>
      </w:r>
    </w:p>
    <w:p w14:paraId="359D37F6" w14:textId="4FDF8C67" w:rsidR="00961E03" w:rsidRPr="006802D3" w:rsidRDefault="00651DEA">
      <w:pPr>
        <w:rPr>
          <w:rFonts w:ascii="Kefa II Pro Book" w:hAnsi="Kefa II Pro Book"/>
        </w:rPr>
      </w:pPr>
      <w:r w:rsidRPr="006802D3">
        <w:rPr>
          <w:rFonts w:ascii="Kefa II Pro Book" w:hAnsi="Kefa II Pro Book"/>
        </w:rPr>
        <w:t xml:space="preserve">4. </w:t>
      </w:r>
      <w:r w:rsidR="00961E03" w:rsidRPr="006802D3">
        <w:rPr>
          <w:rFonts w:ascii="Kefa II Pro Book" w:hAnsi="Kefa II Pro Book"/>
        </w:rPr>
        <w:t>Marshals must not attempt to control motor vehicle movements (e.g.  flag, slow, stop or otherwise direct traffic on the highway)</w:t>
      </w:r>
    </w:p>
    <w:p w14:paraId="4E1A2495" w14:textId="30F0768E" w:rsidR="00651DEA" w:rsidRPr="006802D3" w:rsidRDefault="00651DEA">
      <w:pPr>
        <w:rPr>
          <w:rFonts w:ascii="Kefa II Pro Book" w:hAnsi="Kefa II Pro Book"/>
        </w:rPr>
      </w:pPr>
      <w:r w:rsidRPr="006802D3">
        <w:rPr>
          <w:rFonts w:ascii="Kefa II Pro Book" w:hAnsi="Kefa II Pro Book"/>
        </w:rPr>
        <w:t xml:space="preserve">5. Allow emergency vehicle access. If emergency vehicles need to come through, you will </w:t>
      </w:r>
      <w:r w:rsidR="00112B50" w:rsidRPr="006802D3">
        <w:rPr>
          <w:rFonts w:ascii="Kefa II Pro Book" w:hAnsi="Kefa II Pro Book"/>
        </w:rPr>
        <w:t xml:space="preserve">temporarily clear the closure and guide the vehicle through, giving advance warning to residents in the closure area. </w:t>
      </w:r>
    </w:p>
    <w:sectPr w:rsidR="00651DEA" w:rsidRPr="006802D3" w:rsidSect="00215A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D00C5"/>
    <w:multiLevelType w:val="hybridMultilevel"/>
    <w:tmpl w:val="5C0E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0F"/>
    <w:rsid w:val="00112B50"/>
    <w:rsid w:val="00196FDF"/>
    <w:rsid w:val="00215A9F"/>
    <w:rsid w:val="00256251"/>
    <w:rsid w:val="003540AE"/>
    <w:rsid w:val="003F68A8"/>
    <w:rsid w:val="00457B2B"/>
    <w:rsid w:val="00546818"/>
    <w:rsid w:val="005B09AB"/>
    <w:rsid w:val="00651B4E"/>
    <w:rsid w:val="00651DEA"/>
    <w:rsid w:val="006802D3"/>
    <w:rsid w:val="00775009"/>
    <w:rsid w:val="00961E03"/>
    <w:rsid w:val="00967DF8"/>
    <w:rsid w:val="00A8727C"/>
    <w:rsid w:val="00AA28E6"/>
    <w:rsid w:val="00AD680F"/>
    <w:rsid w:val="00CF5757"/>
    <w:rsid w:val="00DA00C6"/>
    <w:rsid w:val="00F5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D84F"/>
  <w15:chartTrackingRefBased/>
  <w15:docId w15:val="{BDF0F033-D57F-4480-B842-D8522C89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Stopford</dc:creator>
  <cp:keywords/>
  <dc:description/>
  <cp:lastModifiedBy>George Tomlinson</cp:lastModifiedBy>
  <cp:revision>2</cp:revision>
  <dcterms:created xsi:type="dcterms:W3CDTF">2021-08-13T12:08:00Z</dcterms:created>
  <dcterms:modified xsi:type="dcterms:W3CDTF">2021-08-13T12:08:00Z</dcterms:modified>
</cp:coreProperties>
</file>