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12" w:type="pct"/>
        <w:tblLayout w:type="fixed"/>
        <w:tblLook w:val="04A0" w:firstRow="1" w:lastRow="0" w:firstColumn="1" w:lastColumn="0" w:noHBand="0" w:noVBand="1"/>
      </w:tblPr>
      <w:tblGrid>
        <w:gridCol w:w="1697"/>
        <w:gridCol w:w="1277"/>
        <w:gridCol w:w="989"/>
        <w:gridCol w:w="1421"/>
        <w:gridCol w:w="2975"/>
        <w:gridCol w:w="1134"/>
        <w:gridCol w:w="1560"/>
        <w:gridCol w:w="2410"/>
        <w:gridCol w:w="1654"/>
      </w:tblGrid>
      <w:tr w:rsidR="00D124E9" w:rsidRPr="00D124E9" w:rsidTr="00375D78">
        <w:trPr>
          <w:trHeight w:val="300"/>
        </w:trPr>
        <w:tc>
          <w:tcPr>
            <w:tcW w:w="561" w:type="pct"/>
            <w:noWrap/>
            <w:hideMark/>
          </w:tcPr>
          <w:p w:rsidR="00D124E9" w:rsidRPr="00D124E9" w:rsidRDefault="00D124E9" w:rsidP="00D124E9">
            <w:r w:rsidRPr="00D124E9">
              <w:t>MDC Reference</w:t>
            </w:r>
          </w:p>
        </w:tc>
        <w:tc>
          <w:tcPr>
            <w:tcW w:w="422" w:type="pct"/>
            <w:noWrap/>
            <w:hideMark/>
          </w:tcPr>
          <w:p w:rsidR="00D124E9" w:rsidRPr="00D124E9" w:rsidRDefault="00D124E9" w:rsidP="00D124E9">
            <w:r w:rsidRPr="00D124E9">
              <w:t>Address</w:t>
            </w:r>
          </w:p>
        </w:tc>
        <w:tc>
          <w:tcPr>
            <w:tcW w:w="327" w:type="pct"/>
            <w:noWrap/>
            <w:hideMark/>
          </w:tcPr>
          <w:p w:rsidR="00D124E9" w:rsidRPr="00D124E9" w:rsidRDefault="00D124E9" w:rsidP="00D124E9">
            <w:r w:rsidRPr="00D124E9">
              <w:t>Ward</w:t>
            </w:r>
          </w:p>
        </w:tc>
        <w:tc>
          <w:tcPr>
            <w:tcW w:w="470" w:type="pct"/>
            <w:noWrap/>
            <w:hideMark/>
          </w:tcPr>
          <w:p w:rsidR="00D124E9" w:rsidRPr="00D124E9" w:rsidRDefault="00D124E9" w:rsidP="00D124E9">
            <w:r w:rsidRPr="00D124E9">
              <w:t>Applicant</w:t>
            </w:r>
          </w:p>
        </w:tc>
        <w:tc>
          <w:tcPr>
            <w:tcW w:w="984" w:type="pct"/>
            <w:noWrap/>
            <w:hideMark/>
          </w:tcPr>
          <w:p w:rsidR="00D124E9" w:rsidRPr="00D124E9" w:rsidRDefault="00D124E9" w:rsidP="00D124E9">
            <w:r w:rsidRPr="00D124E9">
              <w:t>Description</w:t>
            </w:r>
          </w:p>
        </w:tc>
        <w:tc>
          <w:tcPr>
            <w:tcW w:w="375" w:type="pct"/>
            <w:noWrap/>
            <w:hideMark/>
          </w:tcPr>
          <w:p w:rsidR="00D124E9" w:rsidRPr="00D124E9" w:rsidRDefault="00D124E9" w:rsidP="00D124E9">
            <w:r w:rsidRPr="00D124E9">
              <w:t>Planning Officer</w:t>
            </w:r>
          </w:p>
        </w:tc>
        <w:tc>
          <w:tcPr>
            <w:tcW w:w="516" w:type="pct"/>
            <w:noWrap/>
            <w:hideMark/>
          </w:tcPr>
          <w:p w:rsidR="00D124E9" w:rsidRPr="00D124E9" w:rsidRDefault="00D124E9" w:rsidP="00D124E9">
            <w:r w:rsidRPr="00D124E9">
              <w:t>Type</w:t>
            </w:r>
          </w:p>
        </w:tc>
        <w:tc>
          <w:tcPr>
            <w:tcW w:w="797" w:type="pct"/>
            <w:noWrap/>
            <w:hideMark/>
          </w:tcPr>
          <w:p w:rsidR="00D124E9" w:rsidRPr="00D124E9" w:rsidRDefault="00D124E9" w:rsidP="00D124E9">
            <w:r w:rsidRPr="00D124E9">
              <w:t>Resolved FTC</w:t>
            </w:r>
          </w:p>
        </w:tc>
        <w:tc>
          <w:tcPr>
            <w:tcW w:w="547" w:type="pct"/>
            <w:noWrap/>
            <w:hideMark/>
          </w:tcPr>
          <w:p w:rsidR="00D124E9" w:rsidRPr="00D124E9" w:rsidRDefault="00D124E9" w:rsidP="00D124E9">
            <w:r w:rsidRPr="00D124E9">
              <w:t>Resolved MDC</w:t>
            </w:r>
          </w:p>
        </w:tc>
      </w:tr>
      <w:tr w:rsidR="00D124E9" w:rsidRPr="00D124E9" w:rsidTr="00375D78">
        <w:trPr>
          <w:trHeight w:val="300"/>
        </w:trPr>
        <w:tc>
          <w:tcPr>
            <w:tcW w:w="561" w:type="pct"/>
            <w:noWrap/>
            <w:hideMark/>
          </w:tcPr>
          <w:p w:rsidR="00D124E9" w:rsidRPr="00D124E9" w:rsidRDefault="00D124E9">
            <w:r w:rsidRPr="00D124E9">
              <w:t>2015/0962/FUL</w:t>
            </w:r>
          </w:p>
        </w:tc>
        <w:tc>
          <w:tcPr>
            <w:tcW w:w="422" w:type="pct"/>
            <w:noWrap/>
            <w:hideMark/>
          </w:tcPr>
          <w:p w:rsidR="00D124E9" w:rsidRPr="00D124E9" w:rsidRDefault="00D124E9">
            <w:r w:rsidRPr="00D124E9">
              <w:t>38A Park Hill Drive Frome Somerset BA11 2LE</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 xml:space="preserve">Mr J </w:t>
            </w:r>
            <w:proofErr w:type="spellStart"/>
            <w:r w:rsidRPr="00D124E9">
              <w:t>Iulinao</w:t>
            </w:r>
            <w:proofErr w:type="spellEnd"/>
            <w:r w:rsidRPr="00D124E9">
              <w:t>-Caesar</w:t>
            </w:r>
          </w:p>
        </w:tc>
        <w:tc>
          <w:tcPr>
            <w:tcW w:w="984" w:type="pct"/>
            <w:noWrap/>
            <w:hideMark/>
          </w:tcPr>
          <w:p w:rsidR="00D124E9" w:rsidRPr="00D124E9" w:rsidRDefault="00D124E9">
            <w:r w:rsidRPr="00D124E9">
              <w:t>Resubmission for the erection of a dwelling with integral garage.</w:t>
            </w:r>
          </w:p>
        </w:tc>
        <w:tc>
          <w:tcPr>
            <w:tcW w:w="375" w:type="pct"/>
            <w:noWrap/>
            <w:hideMark/>
          </w:tcPr>
          <w:p w:rsidR="00D124E9" w:rsidRPr="00D124E9" w:rsidRDefault="00D124E9">
            <w:r w:rsidRPr="00D124E9">
              <w:t>Carlton Langford</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Decision to be left to the planning officer following consultation responses</w:t>
            </w:r>
          </w:p>
        </w:tc>
        <w:tc>
          <w:tcPr>
            <w:tcW w:w="547" w:type="pct"/>
            <w:noWrap/>
            <w:hideMark/>
          </w:tcPr>
          <w:p w:rsidR="00D124E9" w:rsidRPr="00D124E9" w:rsidRDefault="00D124E9">
            <w:r w:rsidRPr="00D124E9">
              <w:t>Approval with conditions 12/06/15</w:t>
            </w:r>
          </w:p>
        </w:tc>
      </w:tr>
      <w:tr w:rsidR="00D124E9" w:rsidRPr="00D124E9" w:rsidTr="00375D78">
        <w:trPr>
          <w:trHeight w:val="300"/>
        </w:trPr>
        <w:tc>
          <w:tcPr>
            <w:tcW w:w="561" w:type="pct"/>
            <w:noWrap/>
            <w:hideMark/>
          </w:tcPr>
          <w:p w:rsidR="00D124E9" w:rsidRPr="00D124E9" w:rsidRDefault="00D124E9">
            <w:r w:rsidRPr="00D124E9">
              <w:t>2015/0475/TPO</w:t>
            </w:r>
          </w:p>
        </w:tc>
        <w:tc>
          <w:tcPr>
            <w:tcW w:w="422" w:type="pct"/>
            <w:noWrap/>
            <w:hideMark/>
          </w:tcPr>
          <w:p w:rsidR="00D124E9" w:rsidRPr="00D124E9" w:rsidRDefault="00D124E9">
            <w:r w:rsidRPr="00D124E9">
              <w:t>6 Valley View Frome Somerset BA11 3SD</w:t>
            </w:r>
          </w:p>
        </w:tc>
        <w:tc>
          <w:tcPr>
            <w:tcW w:w="327" w:type="pct"/>
            <w:noWrap/>
            <w:hideMark/>
          </w:tcPr>
          <w:p w:rsidR="00D124E9" w:rsidRPr="00D124E9" w:rsidRDefault="00D124E9">
            <w:r w:rsidRPr="00D124E9">
              <w:t>-</w:t>
            </w:r>
          </w:p>
        </w:tc>
        <w:tc>
          <w:tcPr>
            <w:tcW w:w="470" w:type="pct"/>
            <w:noWrap/>
            <w:hideMark/>
          </w:tcPr>
          <w:p w:rsidR="00D124E9" w:rsidRPr="00D124E9" w:rsidRDefault="00D124E9">
            <w:r w:rsidRPr="00D124E9">
              <w:t>Mr Mike Moore</w:t>
            </w:r>
          </w:p>
        </w:tc>
        <w:tc>
          <w:tcPr>
            <w:tcW w:w="984" w:type="pct"/>
            <w:noWrap/>
            <w:hideMark/>
          </w:tcPr>
          <w:p w:rsidR="00D124E9" w:rsidRPr="00D124E9" w:rsidRDefault="00D124E9">
            <w:r w:rsidRPr="00D124E9">
              <w:t>T1 - Lime tree, Re-pollard back to last level - historic pollard point, reducing the height from 35 feet to 25 feet approximately.</w:t>
            </w:r>
          </w:p>
        </w:tc>
        <w:tc>
          <w:tcPr>
            <w:tcW w:w="375" w:type="pct"/>
            <w:noWrap/>
            <w:hideMark/>
          </w:tcPr>
          <w:p w:rsidR="00D124E9" w:rsidRPr="00D124E9" w:rsidRDefault="00D124E9">
            <w:r w:rsidRPr="00D124E9">
              <w:t>Bo Walsh</w:t>
            </w:r>
          </w:p>
        </w:tc>
        <w:tc>
          <w:tcPr>
            <w:tcW w:w="516" w:type="pct"/>
            <w:noWrap/>
            <w:hideMark/>
          </w:tcPr>
          <w:p w:rsidR="00D124E9" w:rsidRPr="00D124E9" w:rsidRDefault="00D124E9">
            <w:r w:rsidRPr="00D124E9">
              <w:t>Works / Felling of TPO Trees</w:t>
            </w:r>
          </w:p>
        </w:tc>
        <w:tc>
          <w:tcPr>
            <w:tcW w:w="797" w:type="pct"/>
            <w:noWrap/>
            <w:hideMark/>
          </w:tcPr>
          <w:p w:rsidR="00D124E9" w:rsidRPr="00D124E9" w:rsidRDefault="00D124E9">
            <w:r w:rsidRPr="00D124E9">
              <w:t>-</w:t>
            </w:r>
          </w:p>
        </w:tc>
        <w:tc>
          <w:tcPr>
            <w:tcW w:w="547" w:type="pct"/>
            <w:noWrap/>
            <w:hideMark/>
          </w:tcPr>
          <w:p w:rsidR="00D124E9" w:rsidRPr="00D124E9" w:rsidRDefault="00D124E9">
            <w:r w:rsidRPr="00D124E9">
              <w:t>Approval with conditions 12/06/15</w:t>
            </w:r>
          </w:p>
        </w:tc>
      </w:tr>
      <w:tr w:rsidR="00D124E9" w:rsidRPr="00D124E9" w:rsidTr="00375D78">
        <w:trPr>
          <w:trHeight w:val="300"/>
        </w:trPr>
        <w:tc>
          <w:tcPr>
            <w:tcW w:w="561" w:type="pct"/>
            <w:noWrap/>
            <w:hideMark/>
          </w:tcPr>
          <w:p w:rsidR="00D124E9" w:rsidRPr="00D124E9" w:rsidRDefault="00D124E9">
            <w:r w:rsidRPr="00D124E9">
              <w:t>2015/0989/TCA</w:t>
            </w:r>
          </w:p>
        </w:tc>
        <w:tc>
          <w:tcPr>
            <w:tcW w:w="422" w:type="pct"/>
            <w:noWrap/>
            <w:hideMark/>
          </w:tcPr>
          <w:p w:rsidR="00D124E9" w:rsidRPr="00D124E9" w:rsidRDefault="00D124E9">
            <w:r w:rsidRPr="00D124E9">
              <w:t xml:space="preserve">9 </w:t>
            </w:r>
            <w:proofErr w:type="spellStart"/>
            <w:r w:rsidRPr="00D124E9">
              <w:t>Keyford</w:t>
            </w:r>
            <w:proofErr w:type="spellEnd"/>
            <w:r w:rsidRPr="00D124E9">
              <w:t xml:space="preserve"> Terrace Frome Ba11 1JL</w:t>
            </w:r>
          </w:p>
        </w:tc>
        <w:tc>
          <w:tcPr>
            <w:tcW w:w="327" w:type="pct"/>
            <w:noWrap/>
            <w:hideMark/>
          </w:tcPr>
          <w:p w:rsidR="00D124E9" w:rsidRPr="00D124E9" w:rsidRDefault="00D124E9">
            <w:r w:rsidRPr="00D124E9">
              <w:t>-</w:t>
            </w:r>
          </w:p>
        </w:tc>
        <w:tc>
          <w:tcPr>
            <w:tcW w:w="470" w:type="pct"/>
            <w:noWrap/>
            <w:hideMark/>
          </w:tcPr>
          <w:p w:rsidR="00D124E9" w:rsidRPr="00D124E9" w:rsidRDefault="00D124E9">
            <w:r w:rsidRPr="00D124E9">
              <w:t xml:space="preserve">Mr </w:t>
            </w:r>
            <w:proofErr w:type="spellStart"/>
            <w:r w:rsidRPr="00D124E9">
              <w:t>Sholto</w:t>
            </w:r>
            <w:proofErr w:type="spellEnd"/>
            <w:r w:rsidRPr="00D124E9">
              <w:t xml:space="preserve"> Walker</w:t>
            </w:r>
          </w:p>
        </w:tc>
        <w:tc>
          <w:tcPr>
            <w:tcW w:w="984" w:type="pct"/>
            <w:noWrap/>
            <w:hideMark/>
          </w:tcPr>
          <w:p w:rsidR="00D124E9" w:rsidRPr="00D124E9" w:rsidRDefault="00D124E9">
            <w:r w:rsidRPr="00D124E9">
              <w:t>Proposed felling of T1. Eucalyptus and pollarding of T2. Birch</w:t>
            </w:r>
          </w:p>
        </w:tc>
        <w:tc>
          <w:tcPr>
            <w:tcW w:w="375" w:type="pct"/>
            <w:noWrap/>
            <w:hideMark/>
          </w:tcPr>
          <w:p w:rsidR="00D124E9" w:rsidRPr="00D124E9" w:rsidRDefault="00D124E9">
            <w:r w:rsidRPr="00D124E9">
              <w:t>Bo Walsh</w:t>
            </w:r>
          </w:p>
        </w:tc>
        <w:tc>
          <w:tcPr>
            <w:tcW w:w="516" w:type="pct"/>
            <w:noWrap/>
            <w:hideMark/>
          </w:tcPr>
          <w:p w:rsidR="00D124E9" w:rsidRPr="00D124E9" w:rsidRDefault="00D124E9">
            <w:r w:rsidRPr="00D124E9">
              <w:t>Works / Felling of CA Trees</w:t>
            </w:r>
          </w:p>
        </w:tc>
        <w:tc>
          <w:tcPr>
            <w:tcW w:w="797" w:type="pct"/>
            <w:noWrap/>
            <w:hideMark/>
          </w:tcPr>
          <w:p w:rsidR="00D124E9" w:rsidRPr="00D124E9" w:rsidRDefault="00D124E9">
            <w:r w:rsidRPr="00D124E9">
              <w:t>-</w:t>
            </w:r>
          </w:p>
        </w:tc>
        <w:tc>
          <w:tcPr>
            <w:tcW w:w="547" w:type="pct"/>
            <w:noWrap/>
            <w:hideMark/>
          </w:tcPr>
          <w:p w:rsidR="00D124E9" w:rsidRPr="00D124E9" w:rsidRDefault="00D124E9">
            <w:r w:rsidRPr="00D124E9">
              <w:t>TPO Not Required (No Objection)</w:t>
            </w:r>
          </w:p>
        </w:tc>
      </w:tr>
      <w:tr w:rsidR="00D124E9" w:rsidRPr="00D124E9" w:rsidTr="00375D78">
        <w:trPr>
          <w:trHeight w:val="300"/>
        </w:trPr>
        <w:tc>
          <w:tcPr>
            <w:tcW w:w="561" w:type="pct"/>
            <w:noWrap/>
            <w:hideMark/>
          </w:tcPr>
          <w:p w:rsidR="00D124E9" w:rsidRPr="00D124E9" w:rsidRDefault="00D124E9">
            <w:r w:rsidRPr="00D124E9">
              <w:t>2015/0745/FUL</w:t>
            </w:r>
          </w:p>
        </w:tc>
        <w:tc>
          <w:tcPr>
            <w:tcW w:w="422" w:type="pct"/>
            <w:noWrap/>
            <w:hideMark/>
          </w:tcPr>
          <w:p w:rsidR="00D124E9" w:rsidRPr="00D124E9" w:rsidRDefault="00D124E9">
            <w:r w:rsidRPr="00D124E9">
              <w:t xml:space="preserve">3 </w:t>
            </w:r>
            <w:proofErr w:type="spellStart"/>
            <w:r w:rsidRPr="00D124E9">
              <w:t>Westway</w:t>
            </w:r>
            <w:proofErr w:type="spellEnd"/>
            <w:r w:rsidRPr="00D124E9">
              <w:t xml:space="preserve"> Cork Street Frome Somerset BA11 1BL</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Jonathan Scott</w:t>
            </w:r>
          </w:p>
        </w:tc>
        <w:tc>
          <w:tcPr>
            <w:tcW w:w="984" w:type="pct"/>
            <w:noWrap/>
            <w:hideMark/>
          </w:tcPr>
          <w:p w:rsidR="00D124E9" w:rsidRPr="00D124E9" w:rsidRDefault="00D124E9">
            <w:r w:rsidRPr="00D124E9">
              <w:t>Change of use of above shop vacant unit to A4</w:t>
            </w:r>
          </w:p>
        </w:tc>
        <w:tc>
          <w:tcPr>
            <w:tcW w:w="375" w:type="pct"/>
            <w:noWrap/>
            <w:hideMark/>
          </w:tcPr>
          <w:p w:rsidR="00D124E9" w:rsidRPr="00D124E9" w:rsidRDefault="00D124E9">
            <w:proofErr w:type="spellStart"/>
            <w:r w:rsidRPr="00D124E9">
              <w:t>Lynsey</w:t>
            </w:r>
            <w:proofErr w:type="spellEnd"/>
            <w:r w:rsidRPr="00D124E9">
              <w:t xml:space="preserve"> Bradshaw</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Frome Town Council fully supports these proposals which brings vacant units in the Town Centre back in to use.</w:t>
            </w:r>
          </w:p>
        </w:tc>
        <w:tc>
          <w:tcPr>
            <w:tcW w:w="547" w:type="pct"/>
            <w:noWrap/>
            <w:hideMark/>
          </w:tcPr>
          <w:p w:rsidR="00D124E9" w:rsidRPr="00D124E9" w:rsidRDefault="00D124E9">
            <w:r w:rsidRPr="00D124E9">
              <w:t>Approval with Conditions 15/06/15</w:t>
            </w:r>
          </w:p>
        </w:tc>
      </w:tr>
      <w:tr w:rsidR="00D124E9" w:rsidRPr="00D124E9" w:rsidTr="00375D78">
        <w:trPr>
          <w:trHeight w:val="300"/>
        </w:trPr>
        <w:tc>
          <w:tcPr>
            <w:tcW w:w="561" w:type="pct"/>
            <w:noWrap/>
            <w:hideMark/>
          </w:tcPr>
          <w:p w:rsidR="00D124E9" w:rsidRPr="00D124E9" w:rsidRDefault="00D124E9">
            <w:r w:rsidRPr="00D124E9">
              <w:t>2015/0744/FUL</w:t>
            </w:r>
          </w:p>
        </w:tc>
        <w:tc>
          <w:tcPr>
            <w:tcW w:w="422" w:type="pct"/>
            <w:noWrap/>
            <w:hideMark/>
          </w:tcPr>
          <w:p w:rsidR="00D124E9" w:rsidRPr="00D124E9" w:rsidRDefault="00D124E9">
            <w:r w:rsidRPr="00D124E9">
              <w:t xml:space="preserve">3 </w:t>
            </w:r>
            <w:proofErr w:type="spellStart"/>
            <w:r w:rsidRPr="00D124E9">
              <w:t>Westway</w:t>
            </w:r>
            <w:proofErr w:type="spellEnd"/>
            <w:r w:rsidRPr="00D124E9">
              <w:t xml:space="preserve"> Frome Somerset BA11 1BS</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Jonathan Scott</w:t>
            </w:r>
          </w:p>
        </w:tc>
        <w:tc>
          <w:tcPr>
            <w:tcW w:w="984" w:type="pct"/>
            <w:noWrap/>
            <w:hideMark/>
          </w:tcPr>
          <w:p w:rsidR="00D124E9" w:rsidRPr="00D124E9" w:rsidRDefault="00D124E9">
            <w:r w:rsidRPr="00D124E9">
              <w:t>Change of use of above shop vacant unit to A3 use with access through unit 15</w:t>
            </w:r>
          </w:p>
        </w:tc>
        <w:tc>
          <w:tcPr>
            <w:tcW w:w="375" w:type="pct"/>
            <w:noWrap/>
            <w:hideMark/>
          </w:tcPr>
          <w:p w:rsidR="00D124E9" w:rsidRPr="00D124E9" w:rsidRDefault="00D124E9">
            <w:proofErr w:type="spellStart"/>
            <w:r w:rsidRPr="00D124E9">
              <w:t>Lynsey</w:t>
            </w:r>
            <w:proofErr w:type="spellEnd"/>
            <w:r w:rsidRPr="00D124E9">
              <w:t xml:space="preserve"> Bradshaw</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Frome Town Council fully supports these proposals which brings vacant units in the Town Centre back in to use.</w:t>
            </w:r>
          </w:p>
        </w:tc>
        <w:tc>
          <w:tcPr>
            <w:tcW w:w="547" w:type="pct"/>
            <w:noWrap/>
            <w:hideMark/>
          </w:tcPr>
          <w:p w:rsidR="00D124E9" w:rsidRPr="00D124E9" w:rsidRDefault="00D124E9">
            <w:r w:rsidRPr="00D124E9">
              <w:t>Approval with Conditions 15/06/15</w:t>
            </w:r>
          </w:p>
        </w:tc>
      </w:tr>
      <w:tr w:rsidR="00D124E9" w:rsidRPr="00D124E9" w:rsidTr="00375D78">
        <w:trPr>
          <w:trHeight w:val="300"/>
        </w:trPr>
        <w:tc>
          <w:tcPr>
            <w:tcW w:w="561" w:type="pct"/>
            <w:noWrap/>
            <w:hideMark/>
          </w:tcPr>
          <w:p w:rsidR="00D124E9" w:rsidRPr="00D124E9" w:rsidRDefault="00D124E9">
            <w:r w:rsidRPr="00D124E9">
              <w:t>2015/0773/FUL</w:t>
            </w:r>
          </w:p>
        </w:tc>
        <w:tc>
          <w:tcPr>
            <w:tcW w:w="422" w:type="pct"/>
            <w:noWrap/>
            <w:hideMark/>
          </w:tcPr>
          <w:p w:rsidR="00D124E9" w:rsidRPr="00D124E9" w:rsidRDefault="00D124E9">
            <w:r w:rsidRPr="00D124E9">
              <w:t xml:space="preserve">3 </w:t>
            </w:r>
            <w:proofErr w:type="spellStart"/>
            <w:r w:rsidRPr="00D124E9">
              <w:t>Westway</w:t>
            </w:r>
            <w:proofErr w:type="spellEnd"/>
            <w:r w:rsidRPr="00D124E9">
              <w:t xml:space="preserve"> Frome Somerset BA11 1BS</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Jonathan Scott</w:t>
            </w:r>
          </w:p>
        </w:tc>
        <w:tc>
          <w:tcPr>
            <w:tcW w:w="984" w:type="pct"/>
            <w:noWrap/>
            <w:hideMark/>
          </w:tcPr>
          <w:p w:rsidR="00D124E9" w:rsidRPr="00D124E9" w:rsidRDefault="00D124E9">
            <w:r w:rsidRPr="00D124E9">
              <w:t>Change of use of above shop vacant unit to D1 use with access through unit 15</w:t>
            </w:r>
          </w:p>
        </w:tc>
        <w:tc>
          <w:tcPr>
            <w:tcW w:w="375" w:type="pct"/>
            <w:noWrap/>
            <w:hideMark/>
          </w:tcPr>
          <w:p w:rsidR="00D124E9" w:rsidRPr="00D124E9" w:rsidRDefault="00D124E9">
            <w:proofErr w:type="spellStart"/>
            <w:r w:rsidRPr="00D124E9">
              <w:t>Lynsey</w:t>
            </w:r>
            <w:proofErr w:type="spellEnd"/>
            <w:r w:rsidRPr="00D124E9">
              <w:t xml:space="preserve"> Bradshaw</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Frome Town Council fully supports these proposals which brings vacant units in the Town Centre back in to use.</w:t>
            </w:r>
          </w:p>
        </w:tc>
        <w:tc>
          <w:tcPr>
            <w:tcW w:w="547" w:type="pct"/>
            <w:noWrap/>
            <w:hideMark/>
          </w:tcPr>
          <w:p w:rsidR="00D124E9" w:rsidRPr="00D124E9" w:rsidRDefault="00D124E9">
            <w:r w:rsidRPr="00D124E9">
              <w:t>Approval with Conditions 15/06/15</w:t>
            </w:r>
          </w:p>
        </w:tc>
      </w:tr>
      <w:tr w:rsidR="00D124E9" w:rsidRPr="00D124E9" w:rsidTr="00375D78">
        <w:trPr>
          <w:trHeight w:val="300"/>
        </w:trPr>
        <w:tc>
          <w:tcPr>
            <w:tcW w:w="561" w:type="pct"/>
            <w:noWrap/>
            <w:hideMark/>
          </w:tcPr>
          <w:p w:rsidR="00D124E9" w:rsidRPr="00D124E9" w:rsidRDefault="00D124E9">
            <w:r w:rsidRPr="00D124E9">
              <w:t>2015/0774/FUL</w:t>
            </w:r>
          </w:p>
        </w:tc>
        <w:tc>
          <w:tcPr>
            <w:tcW w:w="422" w:type="pct"/>
            <w:noWrap/>
            <w:hideMark/>
          </w:tcPr>
          <w:p w:rsidR="00D124E9" w:rsidRPr="00D124E9" w:rsidRDefault="00D124E9">
            <w:r w:rsidRPr="00D124E9">
              <w:t xml:space="preserve">3 </w:t>
            </w:r>
            <w:proofErr w:type="spellStart"/>
            <w:r w:rsidRPr="00D124E9">
              <w:t>Westway</w:t>
            </w:r>
            <w:proofErr w:type="spellEnd"/>
            <w:r w:rsidRPr="00D124E9">
              <w:t xml:space="preserve"> Frome Somerset BA11 1BS</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Jonathan Scott</w:t>
            </w:r>
          </w:p>
        </w:tc>
        <w:tc>
          <w:tcPr>
            <w:tcW w:w="984" w:type="pct"/>
            <w:noWrap/>
            <w:hideMark/>
          </w:tcPr>
          <w:p w:rsidR="00D124E9" w:rsidRPr="00D124E9" w:rsidRDefault="00D124E9">
            <w:r w:rsidRPr="00D124E9">
              <w:t>Change of use of above shop vacant unit to D2 use with access through unit 15</w:t>
            </w:r>
          </w:p>
        </w:tc>
        <w:tc>
          <w:tcPr>
            <w:tcW w:w="375" w:type="pct"/>
            <w:noWrap/>
            <w:hideMark/>
          </w:tcPr>
          <w:p w:rsidR="00D124E9" w:rsidRPr="00D124E9" w:rsidRDefault="00D124E9">
            <w:proofErr w:type="spellStart"/>
            <w:r w:rsidRPr="00D124E9">
              <w:t>Lynsey</w:t>
            </w:r>
            <w:proofErr w:type="spellEnd"/>
            <w:r w:rsidRPr="00D124E9">
              <w:t xml:space="preserve"> Bradshaw</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Frome Town Council fully supports these proposals which brings vacant units in the Town Centre back in to use.</w:t>
            </w:r>
          </w:p>
        </w:tc>
        <w:tc>
          <w:tcPr>
            <w:tcW w:w="547" w:type="pct"/>
            <w:noWrap/>
            <w:hideMark/>
          </w:tcPr>
          <w:p w:rsidR="00D124E9" w:rsidRPr="00D124E9" w:rsidRDefault="00D124E9">
            <w:r w:rsidRPr="00D124E9">
              <w:t>Approval with Conditions 15/06/15</w:t>
            </w:r>
          </w:p>
        </w:tc>
      </w:tr>
      <w:tr w:rsidR="00D124E9" w:rsidRPr="00D124E9" w:rsidTr="00375D78">
        <w:trPr>
          <w:trHeight w:val="300"/>
        </w:trPr>
        <w:tc>
          <w:tcPr>
            <w:tcW w:w="561" w:type="pct"/>
            <w:noWrap/>
            <w:hideMark/>
          </w:tcPr>
          <w:p w:rsidR="00D124E9" w:rsidRPr="00D124E9" w:rsidRDefault="00D124E9">
            <w:r w:rsidRPr="00D124E9">
              <w:lastRenderedPageBreak/>
              <w:t>2015/0775/FUL</w:t>
            </w:r>
          </w:p>
        </w:tc>
        <w:tc>
          <w:tcPr>
            <w:tcW w:w="422" w:type="pct"/>
            <w:noWrap/>
            <w:hideMark/>
          </w:tcPr>
          <w:p w:rsidR="00D124E9" w:rsidRPr="00D124E9" w:rsidRDefault="00D124E9">
            <w:r w:rsidRPr="00D124E9">
              <w:t xml:space="preserve">3 </w:t>
            </w:r>
            <w:proofErr w:type="spellStart"/>
            <w:r w:rsidRPr="00D124E9">
              <w:t>Westway</w:t>
            </w:r>
            <w:proofErr w:type="spellEnd"/>
            <w:r w:rsidRPr="00D124E9">
              <w:t xml:space="preserve"> Frome Somerset BA11 1BS</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Jonathan Scott</w:t>
            </w:r>
          </w:p>
        </w:tc>
        <w:tc>
          <w:tcPr>
            <w:tcW w:w="984" w:type="pct"/>
            <w:noWrap/>
            <w:hideMark/>
          </w:tcPr>
          <w:p w:rsidR="00D124E9" w:rsidRPr="00D124E9" w:rsidRDefault="00D124E9">
            <w:r w:rsidRPr="00D124E9">
              <w:t>Change of use of above shop vacant unit to B1 use with access through unit 15</w:t>
            </w:r>
          </w:p>
        </w:tc>
        <w:tc>
          <w:tcPr>
            <w:tcW w:w="375" w:type="pct"/>
            <w:noWrap/>
            <w:hideMark/>
          </w:tcPr>
          <w:p w:rsidR="00D124E9" w:rsidRPr="00D124E9" w:rsidRDefault="00D124E9">
            <w:proofErr w:type="spellStart"/>
            <w:r w:rsidRPr="00D124E9">
              <w:t>Lynsey</w:t>
            </w:r>
            <w:proofErr w:type="spellEnd"/>
            <w:r w:rsidRPr="00D124E9">
              <w:t xml:space="preserve"> Bradshaw</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Frome Town Council fully supports these proposals which brings vacant units in the Town Centre back in to use.</w:t>
            </w:r>
          </w:p>
        </w:tc>
        <w:tc>
          <w:tcPr>
            <w:tcW w:w="547" w:type="pct"/>
            <w:noWrap/>
            <w:hideMark/>
          </w:tcPr>
          <w:p w:rsidR="00D124E9" w:rsidRPr="00D124E9" w:rsidRDefault="00D124E9">
            <w:r w:rsidRPr="00D124E9">
              <w:t>Approval with Conditions 15/06/15</w:t>
            </w:r>
          </w:p>
        </w:tc>
      </w:tr>
      <w:tr w:rsidR="00D124E9" w:rsidRPr="00D124E9" w:rsidTr="00375D78">
        <w:trPr>
          <w:trHeight w:val="300"/>
        </w:trPr>
        <w:tc>
          <w:tcPr>
            <w:tcW w:w="561" w:type="pct"/>
            <w:noWrap/>
            <w:hideMark/>
          </w:tcPr>
          <w:p w:rsidR="00D124E9" w:rsidRPr="00D124E9" w:rsidRDefault="00D124E9">
            <w:r w:rsidRPr="00D124E9">
              <w:t>2015/0752/FUL</w:t>
            </w:r>
          </w:p>
        </w:tc>
        <w:tc>
          <w:tcPr>
            <w:tcW w:w="422" w:type="pct"/>
            <w:noWrap/>
            <w:hideMark/>
          </w:tcPr>
          <w:p w:rsidR="00D124E9" w:rsidRPr="00D124E9" w:rsidRDefault="00D124E9">
            <w:r w:rsidRPr="00D124E9">
              <w:t>Market Yard Justice Lane Frome Somerset BA11 1BE</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Peter Wheelhouse</w:t>
            </w:r>
          </w:p>
        </w:tc>
        <w:tc>
          <w:tcPr>
            <w:tcW w:w="984" w:type="pct"/>
            <w:noWrap/>
            <w:hideMark/>
          </w:tcPr>
          <w:p w:rsidR="00D124E9" w:rsidRPr="00D124E9" w:rsidRDefault="00D124E9">
            <w:r w:rsidRPr="00D124E9">
              <w:t>Change of use of upper floors of northern end of building from former/ storage/ loading of goods (now unused and inaccessible) to music recording studios, with extension to the west to form internal access stair, lift and canopy. Alterations to the exterior on the north western elevation including new canopy and day time entrance to the Cheese and Grain Market Hall.</w:t>
            </w:r>
          </w:p>
        </w:tc>
        <w:tc>
          <w:tcPr>
            <w:tcW w:w="375" w:type="pct"/>
            <w:noWrap/>
            <w:hideMark/>
          </w:tcPr>
          <w:p w:rsidR="00D124E9" w:rsidRPr="00D124E9" w:rsidRDefault="00D124E9">
            <w:r w:rsidRPr="00D124E9">
              <w:t>Oliver Marigold</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As the applicant Frome Town Council fully supports this application.</w:t>
            </w:r>
          </w:p>
        </w:tc>
        <w:tc>
          <w:tcPr>
            <w:tcW w:w="547" w:type="pct"/>
            <w:noWrap/>
            <w:hideMark/>
          </w:tcPr>
          <w:p w:rsidR="00D124E9" w:rsidRPr="00D124E9" w:rsidRDefault="00D124E9">
            <w:r w:rsidRPr="00D124E9">
              <w:t>Approval with Conditions 19/06/15</w:t>
            </w:r>
          </w:p>
        </w:tc>
      </w:tr>
      <w:tr w:rsidR="00D124E9" w:rsidRPr="00D124E9" w:rsidTr="00375D78">
        <w:trPr>
          <w:trHeight w:val="300"/>
        </w:trPr>
        <w:tc>
          <w:tcPr>
            <w:tcW w:w="561" w:type="pct"/>
            <w:noWrap/>
            <w:hideMark/>
          </w:tcPr>
          <w:p w:rsidR="00D124E9" w:rsidRPr="00D124E9" w:rsidRDefault="00D124E9">
            <w:r w:rsidRPr="00D124E9">
              <w:t>2015/1161/CLP</w:t>
            </w:r>
          </w:p>
        </w:tc>
        <w:tc>
          <w:tcPr>
            <w:tcW w:w="422" w:type="pct"/>
            <w:noWrap/>
            <w:hideMark/>
          </w:tcPr>
          <w:p w:rsidR="00D124E9" w:rsidRPr="00D124E9" w:rsidRDefault="00D124E9">
            <w:r w:rsidRPr="00D124E9">
              <w:t xml:space="preserve">83 </w:t>
            </w:r>
            <w:proofErr w:type="spellStart"/>
            <w:r w:rsidRPr="00D124E9">
              <w:t>Nunney</w:t>
            </w:r>
            <w:proofErr w:type="spellEnd"/>
            <w:r w:rsidRPr="00D124E9">
              <w:t xml:space="preserve"> Road Frome Somerset BA11 4LF</w:t>
            </w:r>
          </w:p>
        </w:tc>
        <w:tc>
          <w:tcPr>
            <w:tcW w:w="327" w:type="pct"/>
            <w:noWrap/>
            <w:hideMark/>
          </w:tcPr>
          <w:p w:rsidR="00D124E9" w:rsidRPr="00D124E9" w:rsidRDefault="00D124E9">
            <w:r w:rsidRPr="00D124E9">
              <w:t>-</w:t>
            </w:r>
          </w:p>
        </w:tc>
        <w:tc>
          <w:tcPr>
            <w:tcW w:w="470" w:type="pct"/>
            <w:noWrap/>
            <w:hideMark/>
          </w:tcPr>
          <w:p w:rsidR="00D124E9" w:rsidRPr="00D124E9" w:rsidRDefault="00D124E9">
            <w:r w:rsidRPr="00D124E9">
              <w:t>Miss Anna Francis</w:t>
            </w:r>
          </w:p>
        </w:tc>
        <w:tc>
          <w:tcPr>
            <w:tcW w:w="984" w:type="pct"/>
            <w:noWrap/>
            <w:hideMark/>
          </w:tcPr>
          <w:p w:rsidR="00D124E9" w:rsidRPr="00D124E9" w:rsidRDefault="00D124E9">
            <w:r w:rsidRPr="00D124E9">
              <w:t>Installation of PV panels on the existing roof.</w:t>
            </w:r>
          </w:p>
        </w:tc>
        <w:tc>
          <w:tcPr>
            <w:tcW w:w="375" w:type="pct"/>
            <w:noWrap/>
            <w:hideMark/>
          </w:tcPr>
          <w:p w:rsidR="00D124E9" w:rsidRPr="00D124E9" w:rsidRDefault="00D124E9">
            <w:r w:rsidRPr="00D124E9">
              <w:t>-</w:t>
            </w:r>
          </w:p>
        </w:tc>
        <w:tc>
          <w:tcPr>
            <w:tcW w:w="516" w:type="pct"/>
            <w:noWrap/>
            <w:hideMark/>
          </w:tcPr>
          <w:p w:rsidR="00D124E9" w:rsidRPr="00D124E9" w:rsidRDefault="00D124E9">
            <w:r w:rsidRPr="00D124E9">
              <w:t>Certificate of Use Proposed</w:t>
            </w:r>
          </w:p>
        </w:tc>
        <w:tc>
          <w:tcPr>
            <w:tcW w:w="797" w:type="pct"/>
            <w:noWrap/>
            <w:hideMark/>
          </w:tcPr>
          <w:p w:rsidR="00D124E9" w:rsidRPr="00D124E9" w:rsidRDefault="00D124E9">
            <w:r w:rsidRPr="00D124E9">
              <w:t>-</w:t>
            </w:r>
          </w:p>
        </w:tc>
        <w:tc>
          <w:tcPr>
            <w:tcW w:w="547" w:type="pct"/>
            <w:noWrap/>
            <w:hideMark/>
          </w:tcPr>
          <w:p w:rsidR="00D124E9" w:rsidRPr="00D124E9" w:rsidRDefault="00D124E9">
            <w:r w:rsidRPr="00D124E9">
              <w:t>Approval</w:t>
            </w:r>
          </w:p>
        </w:tc>
      </w:tr>
      <w:tr w:rsidR="00D124E9" w:rsidRPr="00D124E9" w:rsidTr="00375D78">
        <w:trPr>
          <w:trHeight w:val="300"/>
        </w:trPr>
        <w:tc>
          <w:tcPr>
            <w:tcW w:w="561" w:type="pct"/>
            <w:noWrap/>
            <w:hideMark/>
          </w:tcPr>
          <w:p w:rsidR="00D124E9" w:rsidRPr="00D124E9" w:rsidRDefault="00D124E9">
            <w:r w:rsidRPr="00D124E9">
              <w:t>2015/0897/FUL</w:t>
            </w:r>
          </w:p>
        </w:tc>
        <w:tc>
          <w:tcPr>
            <w:tcW w:w="422" w:type="pct"/>
            <w:noWrap/>
            <w:hideMark/>
          </w:tcPr>
          <w:p w:rsidR="00D124E9" w:rsidRDefault="00D124E9">
            <w:r w:rsidRPr="00D124E9">
              <w:t xml:space="preserve">Unit 6 </w:t>
            </w:r>
            <w:proofErr w:type="spellStart"/>
            <w:r w:rsidRPr="00D124E9">
              <w:t>Mooracre</w:t>
            </w:r>
            <w:proofErr w:type="spellEnd"/>
            <w:r w:rsidRPr="00D124E9">
              <w:t xml:space="preserve"> Manor Furlong Frome Somerset BA11 4RL</w:t>
            </w:r>
          </w:p>
          <w:p w:rsidR="00D124E9" w:rsidRPr="00D124E9" w:rsidRDefault="00D124E9"/>
        </w:tc>
        <w:tc>
          <w:tcPr>
            <w:tcW w:w="327" w:type="pct"/>
            <w:noWrap/>
            <w:hideMark/>
          </w:tcPr>
          <w:p w:rsidR="00D124E9" w:rsidRPr="00D124E9" w:rsidRDefault="00D124E9">
            <w:proofErr w:type="spellStart"/>
            <w:r w:rsidRPr="00D124E9">
              <w:t>Keyford</w:t>
            </w:r>
            <w:proofErr w:type="spellEnd"/>
          </w:p>
        </w:tc>
        <w:tc>
          <w:tcPr>
            <w:tcW w:w="470" w:type="pct"/>
            <w:noWrap/>
            <w:hideMark/>
          </w:tcPr>
          <w:p w:rsidR="00D124E9" w:rsidRPr="00D124E9" w:rsidRDefault="00D124E9">
            <w:r w:rsidRPr="00D124E9">
              <w:t xml:space="preserve">Mr </w:t>
            </w:r>
            <w:proofErr w:type="spellStart"/>
            <w:r w:rsidRPr="00D124E9">
              <w:t>Tonin</w:t>
            </w:r>
            <w:proofErr w:type="spellEnd"/>
            <w:r w:rsidRPr="00D124E9">
              <w:t xml:space="preserve"> Aguilera</w:t>
            </w:r>
          </w:p>
        </w:tc>
        <w:tc>
          <w:tcPr>
            <w:tcW w:w="984" w:type="pct"/>
            <w:noWrap/>
            <w:hideMark/>
          </w:tcPr>
          <w:p w:rsidR="00D124E9" w:rsidRPr="00D124E9" w:rsidRDefault="00D124E9">
            <w:r w:rsidRPr="00D124E9">
              <w:t>Change of use of building from B1 (light industrial) to D2 (leisure use) Class Use.</w:t>
            </w:r>
          </w:p>
        </w:tc>
        <w:tc>
          <w:tcPr>
            <w:tcW w:w="375" w:type="pct"/>
            <w:noWrap/>
            <w:hideMark/>
          </w:tcPr>
          <w:p w:rsidR="00D124E9" w:rsidRPr="00D124E9" w:rsidRDefault="00D124E9">
            <w:r w:rsidRPr="00D124E9">
              <w:t>Carlton Langford</w:t>
            </w:r>
          </w:p>
        </w:tc>
        <w:tc>
          <w:tcPr>
            <w:tcW w:w="516" w:type="pct"/>
            <w:noWrap/>
            <w:hideMark/>
          </w:tcPr>
          <w:p w:rsidR="00D124E9" w:rsidRPr="00D124E9" w:rsidRDefault="00D124E9">
            <w:r w:rsidRPr="00D124E9">
              <w:t>Full Application</w:t>
            </w:r>
          </w:p>
        </w:tc>
        <w:tc>
          <w:tcPr>
            <w:tcW w:w="797" w:type="pct"/>
            <w:noWrap/>
            <w:hideMark/>
          </w:tcPr>
          <w:p w:rsidR="00D124E9" w:rsidRPr="00D124E9" w:rsidRDefault="00D124E9">
            <w:r w:rsidRPr="00D124E9">
              <w:t>Decision to be left to the planning officer following consultation responses</w:t>
            </w:r>
          </w:p>
        </w:tc>
        <w:tc>
          <w:tcPr>
            <w:tcW w:w="547" w:type="pct"/>
            <w:noWrap/>
            <w:hideMark/>
          </w:tcPr>
          <w:p w:rsidR="00D124E9" w:rsidRPr="00D124E9" w:rsidRDefault="00D124E9">
            <w:r w:rsidRPr="00D124E9">
              <w:t>Approval with Conditions 16/06/15</w:t>
            </w:r>
          </w:p>
        </w:tc>
      </w:tr>
      <w:tr w:rsidR="00D124E9" w:rsidRPr="00D124E9" w:rsidTr="00375D78">
        <w:trPr>
          <w:trHeight w:val="300"/>
        </w:trPr>
        <w:tc>
          <w:tcPr>
            <w:tcW w:w="561" w:type="pct"/>
            <w:noWrap/>
            <w:hideMark/>
          </w:tcPr>
          <w:p w:rsidR="00D124E9" w:rsidRPr="00D124E9" w:rsidRDefault="00D124E9">
            <w:r w:rsidRPr="00D124E9">
              <w:t>2015/0882/HSE</w:t>
            </w:r>
          </w:p>
        </w:tc>
        <w:tc>
          <w:tcPr>
            <w:tcW w:w="422" w:type="pct"/>
            <w:noWrap/>
            <w:hideMark/>
          </w:tcPr>
          <w:p w:rsidR="00D124E9" w:rsidRPr="00D124E9" w:rsidRDefault="00D124E9">
            <w:r w:rsidRPr="00D124E9">
              <w:t xml:space="preserve">25 </w:t>
            </w:r>
            <w:proofErr w:type="spellStart"/>
            <w:r w:rsidRPr="00D124E9">
              <w:t>Leaze</w:t>
            </w:r>
            <w:proofErr w:type="spellEnd"/>
            <w:r w:rsidRPr="00D124E9">
              <w:t xml:space="preserve"> Road Frome Somerset BA11 3EY</w:t>
            </w:r>
          </w:p>
        </w:tc>
        <w:tc>
          <w:tcPr>
            <w:tcW w:w="327" w:type="pct"/>
            <w:noWrap/>
            <w:hideMark/>
          </w:tcPr>
          <w:p w:rsidR="00D124E9" w:rsidRPr="00D124E9" w:rsidRDefault="00D124E9">
            <w:r w:rsidRPr="00D124E9">
              <w:t>Oakfield</w:t>
            </w:r>
          </w:p>
        </w:tc>
        <w:tc>
          <w:tcPr>
            <w:tcW w:w="470" w:type="pct"/>
            <w:noWrap/>
            <w:hideMark/>
          </w:tcPr>
          <w:p w:rsidR="00D124E9" w:rsidRPr="00D124E9" w:rsidRDefault="00D124E9">
            <w:r w:rsidRPr="00D124E9">
              <w:t>Mr Steve Wright</w:t>
            </w:r>
          </w:p>
        </w:tc>
        <w:tc>
          <w:tcPr>
            <w:tcW w:w="984" w:type="pct"/>
            <w:noWrap/>
            <w:hideMark/>
          </w:tcPr>
          <w:p w:rsidR="00D124E9" w:rsidRPr="00D124E9" w:rsidRDefault="00D124E9">
            <w:r w:rsidRPr="00D124E9">
              <w:t xml:space="preserve">Demolition of single storey shed and conservatory. Erection of part 2 storey and part 1 storey extension to </w:t>
            </w:r>
            <w:r w:rsidRPr="00D124E9">
              <w:lastRenderedPageBreak/>
              <w:t>replace the demolished buildings.</w:t>
            </w:r>
          </w:p>
        </w:tc>
        <w:tc>
          <w:tcPr>
            <w:tcW w:w="375" w:type="pct"/>
            <w:noWrap/>
            <w:hideMark/>
          </w:tcPr>
          <w:p w:rsidR="00D124E9" w:rsidRPr="00D124E9" w:rsidRDefault="00D124E9">
            <w:r w:rsidRPr="00D124E9">
              <w:lastRenderedPageBreak/>
              <w:t xml:space="preserve">Conrad </w:t>
            </w:r>
            <w:proofErr w:type="spellStart"/>
            <w:r w:rsidRPr="00D124E9">
              <w:t>Rodzaj</w:t>
            </w:r>
            <w:proofErr w:type="spellEnd"/>
          </w:p>
        </w:tc>
        <w:tc>
          <w:tcPr>
            <w:tcW w:w="516" w:type="pct"/>
            <w:noWrap/>
            <w:hideMark/>
          </w:tcPr>
          <w:p w:rsidR="00D124E9" w:rsidRPr="00D124E9" w:rsidRDefault="00D124E9">
            <w:r w:rsidRPr="00D124E9">
              <w:t>Householder</w:t>
            </w:r>
          </w:p>
        </w:tc>
        <w:tc>
          <w:tcPr>
            <w:tcW w:w="797" w:type="pct"/>
            <w:noWrap/>
            <w:hideMark/>
          </w:tcPr>
          <w:p w:rsidR="00D124E9" w:rsidRPr="00D124E9" w:rsidRDefault="00D124E9">
            <w:r w:rsidRPr="00D124E9">
              <w:t>Decision to be left to the planning officer following consultation responses.</w:t>
            </w:r>
          </w:p>
        </w:tc>
        <w:tc>
          <w:tcPr>
            <w:tcW w:w="547" w:type="pct"/>
            <w:noWrap/>
            <w:hideMark/>
          </w:tcPr>
          <w:p w:rsidR="00D124E9" w:rsidRPr="00D124E9" w:rsidRDefault="00D124E9">
            <w:r w:rsidRPr="00D124E9">
              <w:t>Approval with Conditions 18/06/15</w:t>
            </w:r>
          </w:p>
        </w:tc>
      </w:tr>
      <w:tr w:rsidR="00D124E9" w:rsidRPr="00D124E9" w:rsidTr="00375D78">
        <w:trPr>
          <w:trHeight w:val="300"/>
        </w:trPr>
        <w:tc>
          <w:tcPr>
            <w:tcW w:w="561" w:type="pct"/>
            <w:noWrap/>
            <w:hideMark/>
          </w:tcPr>
          <w:p w:rsidR="00D124E9" w:rsidRPr="00D124E9" w:rsidRDefault="00D124E9">
            <w:r w:rsidRPr="00D124E9">
              <w:lastRenderedPageBreak/>
              <w:t>2015/0917/HSE</w:t>
            </w:r>
          </w:p>
        </w:tc>
        <w:tc>
          <w:tcPr>
            <w:tcW w:w="422" w:type="pct"/>
            <w:noWrap/>
            <w:hideMark/>
          </w:tcPr>
          <w:p w:rsidR="00D124E9" w:rsidRPr="00D124E9" w:rsidRDefault="00D124E9">
            <w:r w:rsidRPr="00D124E9">
              <w:t>47 Spring Road Frome BA11 2JN</w:t>
            </w:r>
          </w:p>
        </w:tc>
        <w:tc>
          <w:tcPr>
            <w:tcW w:w="327" w:type="pct"/>
            <w:noWrap/>
            <w:hideMark/>
          </w:tcPr>
          <w:p w:rsidR="00D124E9" w:rsidRPr="00D124E9" w:rsidRDefault="00D124E9">
            <w:r w:rsidRPr="00D124E9">
              <w:t>College</w:t>
            </w:r>
          </w:p>
        </w:tc>
        <w:tc>
          <w:tcPr>
            <w:tcW w:w="470" w:type="pct"/>
            <w:noWrap/>
            <w:hideMark/>
          </w:tcPr>
          <w:p w:rsidR="00D124E9" w:rsidRPr="00D124E9" w:rsidRDefault="00D124E9">
            <w:r w:rsidRPr="00D124E9">
              <w:t>Mr Robert Card</w:t>
            </w:r>
          </w:p>
        </w:tc>
        <w:tc>
          <w:tcPr>
            <w:tcW w:w="984" w:type="pct"/>
            <w:noWrap/>
            <w:hideMark/>
          </w:tcPr>
          <w:p w:rsidR="00D124E9" w:rsidRPr="00D124E9" w:rsidRDefault="00D124E9">
            <w:r w:rsidRPr="00D124E9">
              <w:t>Proposed rear extension.</w:t>
            </w:r>
          </w:p>
        </w:tc>
        <w:tc>
          <w:tcPr>
            <w:tcW w:w="375" w:type="pct"/>
            <w:noWrap/>
            <w:hideMark/>
          </w:tcPr>
          <w:p w:rsidR="00D124E9" w:rsidRPr="00D124E9" w:rsidRDefault="00D124E9">
            <w:r w:rsidRPr="00D124E9">
              <w:t xml:space="preserve">Conrad </w:t>
            </w:r>
            <w:proofErr w:type="spellStart"/>
            <w:r w:rsidRPr="00D124E9">
              <w:t>Rodzaj</w:t>
            </w:r>
            <w:proofErr w:type="spellEnd"/>
          </w:p>
        </w:tc>
        <w:tc>
          <w:tcPr>
            <w:tcW w:w="516" w:type="pct"/>
            <w:noWrap/>
            <w:hideMark/>
          </w:tcPr>
          <w:p w:rsidR="00D124E9" w:rsidRPr="00D124E9" w:rsidRDefault="00D124E9">
            <w:r w:rsidRPr="00D124E9">
              <w:t>Householder</w:t>
            </w:r>
          </w:p>
        </w:tc>
        <w:tc>
          <w:tcPr>
            <w:tcW w:w="797" w:type="pct"/>
            <w:noWrap/>
            <w:hideMark/>
          </w:tcPr>
          <w:p w:rsidR="00D124E9" w:rsidRPr="00D124E9" w:rsidRDefault="00D124E9">
            <w:r w:rsidRPr="00D124E9">
              <w:t>Decision to be left to planning officer following consultation responses</w:t>
            </w:r>
          </w:p>
        </w:tc>
        <w:tc>
          <w:tcPr>
            <w:tcW w:w="547" w:type="pct"/>
            <w:noWrap/>
            <w:hideMark/>
          </w:tcPr>
          <w:p w:rsidR="00D124E9" w:rsidRPr="00D124E9" w:rsidRDefault="00D124E9">
            <w:r w:rsidRPr="00D124E9">
              <w:t>Approval with Conditions 18/06/15</w:t>
            </w:r>
          </w:p>
        </w:tc>
      </w:tr>
      <w:tr w:rsidR="00D124E9" w:rsidRPr="00D124E9" w:rsidTr="00375D78">
        <w:trPr>
          <w:trHeight w:val="300"/>
        </w:trPr>
        <w:tc>
          <w:tcPr>
            <w:tcW w:w="561" w:type="pct"/>
            <w:noWrap/>
            <w:hideMark/>
          </w:tcPr>
          <w:p w:rsidR="00D124E9" w:rsidRPr="00D124E9" w:rsidRDefault="00D124E9">
            <w:r w:rsidRPr="00D124E9">
              <w:t>2015/0881/FUL</w:t>
            </w:r>
          </w:p>
        </w:tc>
        <w:tc>
          <w:tcPr>
            <w:tcW w:w="422" w:type="pct"/>
            <w:noWrap/>
            <w:hideMark/>
          </w:tcPr>
          <w:p w:rsidR="00D124E9" w:rsidRPr="00D124E9" w:rsidRDefault="00D124E9">
            <w:r w:rsidRPr="00D124E9">
              <w:t>1 Clumber Drive Frome Somerset BA11 2LG</w:t>
            </w:r>
          </w:p>
        </w:tc>
        <w:tc>
          <w:tcPr>
            <w:tcW w:w="327" w:type="pct"/>
            <w:noWrap/>
            <w:hideMark/>
          </w:tcPr>
          <w:p w:rsidR="00D124E9" w:rsidRPr="00D124E9" w:rsidRDefault="00D124E9">
            <w:r w:rsidRPr="00D124E9">
              <w:t>Market</w:t>
            </w:r>
          </w:p>
        </w:tc>
        <w:tc>
          <w:tcPr>
            <w:tcW w:w="470" w:type="pct"/>
            <w:noWrap/>
            <w:hideMark/>
          </w:tcPr>
          <w:p w:rsidR="00D124E9" w:rsidRPr="00D124E9" w:rsidRDefault="00D124E9">
            <w:r w:rsidRPr="00D124E9">
              <w:t>Mr SIMON HEAL</w:t>
            </w:r>
          </w:p>
        </w:tc>
        <w:tc>
          <w:tcPr>
            <w:tcW w:w="984" w:type="pct"/>
            <w:noWrap/>
            <w:hideMark/>
          </w:tcPr>
          <w:p w:rsidR="00D124E9" w:rsidRPr="00D124E9" w:rsidRDefault="00D124E9">
            <w:r w:rsidRPr="00D124E9">
              <w:t>Erection Of A Dwellin</w:t>
            </w:r>
            <w:bookmarkStart w:id="0" w:name="_GoBack"/>
            <w:bookmarkEnd w:id="0"/>
            <w:r w:rsidRPr="00D124E9">
              <w:t>g.</w:t>
            </w:r>
          </w:p>
        </w:tc>
        <w:tc>
          <w:tcPr>
            <w:tcW w:w="375" w:type="pct"/>
            <w:noWrap/>
            <w:hideMark/>
          </w:tcPr>
          <w:p w:rsidR="00D124E9" w:rsidRPr="00D124E9" w:rsidRDefault="00D124E9">
            <w:r w:rsidRPr="00D124E9">
              <w:t>Carlton Langford</w:t>
            </w:r>
          </w:p>
        </w:tc>
        <w:tc>
          <w:tcPr>
            <w:tcW w:w="516" w:type="pct"/>
            <w:noWrap/>
            <w:hideMark/>
          </w:tcPr>
          <w:p w:rsidR="00D124E9" w:rsidRPr="00D124E9" w:rsidRDefault="00D124E9">
            <w:r w:rsidRPr="00D124E9">
              <w:t>Full Application</w:t>
            </w:r>
          </w:p>
        </w:tc>
        <w:tc>
          <w:tcPr>
            <w:tcW w:w="797" w:type="pct"/>
            <w:shd w:val="clear" w:color="auto" w:fill="FFFF00"/>
            <w:noWrap/>
            <w:hideMark/>
          </w:tcPr>
          <w:p w:rsidR="00D124E9" w:rsidRPr="00D124E9" w:rsidRDefault="00D124E9">
            <w:r w:rsidRPr="00D124E9">
              <w:t>Recommend that the application should be refused, it is overdevelopment with insufficient external amenity space. The ground conditions in this area are unstable with failure of the inadequate retaining wall in places. It is essential that the retaining wall is view from the garden of St Marys Church to see the extent of the problem</w:t>
            </w:r>
          </w:p>
        </w:tc>
        <w:tc>
          <w:tcPr>
            <w:tcW w:w="547" w:type="pct"/>
            <w:shd w:val="clear" w:color="auto" w:fill="FFFF00"/>
            <w:noWrap/>
            <w:hideMark/>
          </w:tcPr>
          <w:p w:rsidR="00D124E9" w:rsidRPr="00D124E9" w:rsidRDefault="00D124E9">
            <w:r w:rsidRPr="00D124E9">
              <w:t>Approval with Conditions 16/06/15</w:t>
            </w:r>
          </w:p>
        </w:tc>
      </w:tr>
      <w:tr w:rsidR="00D124E9" w:rsidRPr="00D124E9" w:rsidTr="00375D78">
        <w:trPr>
          <w:trHeight w:val="300"/>
        </w:trPr>
        <w:tc>
          <w:tcPr>
            <w:tcW w:w="561" w:type="pct"/>
            <w:noWrap/>
            <w:hideMark/>
          </w:tcPr>
          <w:p w:rsidR="00D124E9" w:rsidRPr="00D124E9" w:rsidRDefault="00D124E9">
            <w:r w:rsidRPr="00D124E9">
              <w:t>2015/0936/HSE</w:t>
            </w:r>
          </w:p>
        </w:tc>
        <w:tc>
          <w:tcPr>
            <w:tcW w:w="422" w:type="pct"/>
            <w:noWrap/>
            <w:hideMark/>
          </w:tcPr>
          <w:p w:rsidR="00D124E9" w:rsidRPr="00D124E9" w:rsidRDefault="00D124E9">
            <w:r w:rsidRPr="00D124E9">
              <w:t xml:space="preserve">18 </w:t>
            </w:r>
            <w:proofErr w:type="spellStart"/>
            <w:r w:rsidRPr="00D124E9">
              <w:t>Wellow</w:t>
            </w:r>
            <w:proofErr w:type="spellEnd"/>
            <w:r w:rsidRPr="00D124E9">
              <w:t xml:space="preserve"> Drive Frome Somerset BA11 2DU</w:t>
            </w:r>
          </w:p>
        </w:tc>
        <w:tc>
          <w:tcPr>
            <w:tcW w:w="327" w:type="pct"/>
            <w:noWrap/>
            <w:hideMark/>
          </w:tcPr>
          <w:p w:rsidR="00D124E9" w:rsidRPr="00D124E9" w:rsidRDefault="00D124E9">
            <w:r w:rsidRPr="00D124E9">
              <w:t>College</w:t>
            </w:r>
          </w:p>
        </w:tc>
        <w:tc>
          <w:tcPr>
            <w:tcW w:w="470" w:type="pct"/>
            <w:noWrap/>
            <w:hideMark/>
          </w:tcPr>
          <w:p w:rsidR="00D124E9" w:rsidRPr="00D124E9" w:rsidRDefault="00D124E9">
            <w:r w:rsidRPr="00D124E9">
              <w:t>Mr Mark Smith</w:t>
            </w:r>
          </w:p>
        </w:tc>
        <w:tc>
          <w:tcPr>
            <w:tcW w:w="984" w:type="pct"/>
            <w:noWrap/>
            <w:hideMark/>
          </w:tcPr>
          <w:p w:rsidR="00D124E9" w:rsidRDefault="00D124E9">
            <w:r w:rsidRPr="00D124E9">
              <w:t>Single storey rear extension including the installation of folding doors. Glazed windows on rear elevation and doors on side elevation.</w:t>
            </w:r>
          </w:p>
          <w:p w:rsidR="00D124E9" w:rsidRDefault="00D124E9"/>
          <w:p w:rsidR="00D124E9" w:rsidRPr="00D124E9" w:rsidRDefault="00D124E9"/>
        </w:tc>
        <w:tc>
          <w:tcPr>
            <w:tcW w:w="375" w:type="pct"/>
            <w:noWrap/>
            <w:hideMark/>
          </w:tcPr>
          <w:p w:rsidR="00D124E9" w:rsidRPr="00D124E9" w:rsidRDefault="00D124E9">
            <w:r w:rsidRPr="00D124E9">
              <w:t xml:space="preserve">Conrad </w:t>
            </w:r>
            <w:proofErr w:type="spellStart"/>
            <w:r w:rsidRPr="00D124E9">
              <w:t>Rodzaj</w:t>
            </w:r>
            <w:proofErr w:type="spellEnd"/>
          </w:p>
        </w:tc>
        <w:tc>
          <w:tcPr>
            <w:tcW w:w="516" w:type="pct"/>
            <w:noWrap/>
            <w:hideMark/>
          </w:tcPr>
          <w:p w:rsidR="00D124E9" w:rsidRPr="00D124E9" w:rsidRDefault="00D124E9">
            <w:r w:rsidRPr="00D124E9">
              <w:t>Householder</w:t>
            </w:r>
          </w:p>
        </w:tc>
        <w:tc>
          <w:tcPr>
            <w:tcW w:w="797" w:type="pct"/>
            <w:noWrap/>
            <w:hideMark/>
          </w:tcPr>
          <w:p w:rsidR="00D124E9" w:rsidRPr="00D124E9" w:rsidRDefault="00D124E9">
            <w:r w:rsidRPr="00D124E9">
              <w:t>Decision to be left to the planning officer following consultation responses</w:t>
            </w:r>
          </w:p>
        </w:tc>
        <w:tc>
          <w:tcPr>
            <w:tcW w:w="547" w:type="pct"/>
            <w:noWrap/>
            <w:hideMark/>
          </w:tcPr>
          <w:p w:rsidR="00D124E9" w:rsidRPr="00D124E9" w:rsidRDefault="00D124E9">
            <w:r w:rsidRPr="00D124E9">
              <w:t>Approval with Conditions 22/06/15</w:t>
            </w:r>
          </w:p>
        </w:tc>
      </w:tr>
      <w:tr w:rsidR="00D124E9" w:rsidRPr="00D124E9" w:rsidTr="00375D78">
        <w:trPr>
          <w:trHeight w:val="300"/>
        </w:trPr>
        <w:tc>
          <w:tcPr>
            <w:tcW w:w="561" w:type="pct"/>
            <w:noWrap/>
            <w:hideMark/>
          </w:tcPr>
          <w:p w:rsidR="00D124E9" w:rsidRPr="00D124E9" w:rsidRDefault="00D124E9">
            <w:r w:rsidRPr="00D124E9">
              <w:t>2015/1183/TPO</w:t>
            </w:r>
          </w:p>
        </w:tc>
        <w:tc>
          <w:tcPr>
            <w:tcW w:w="422" w:type="pct"/>
            <w:noWrap/>
            <w:hideMark/>
          </w:tcPr>
          <w:p w:rsidR="00D124E9" w:rsidRPr="00D124E9" w:rsidRDefault="00D124E9">
            <w:r w:rsidRPr="00D124E9">
              <w:t xml:space="preserve">21 </w:t>
            </w:r>
            <w:proofErr w:type="spellStart"/>
            <w:r w:rsidRPr="00D124E9">
              <w:t>Wallbridge</w:t>
            </w:r>
            <w:proofErr w:type="spellEnd"/>
            <w:r w:rsidRPr="00D124E9">
              <w:t xml:space="preserve"> Frome BA11 1QZ</w:t>
            </w:r>
          </w:p>
        </w:tc>
        <w:tc>
          <w:tcPr>
            <w:tcW w:w="327" w:type="pct"/>
            <w:noWrap/>
            <w:hideMark/>
          </w:tcPr>
          <w:p w:rsidR="00D124E9" w:rsidRPr="00D124E9" w:rsidRDefault="00D124E9">
            <w:proofErr w:type="spellStart"/>
            <w:r w:rsidRPr="00D124E9">
              <w:t>Keyford</w:t>
            </w:r>
            <w:proofErr w:type="spellEnd"/>
          </w:p>
        </w:tc>
        <w:tc>
          <w:tcPr>
            <w:tcW w:w="470" w:type="pct"/>
            <w:noWrap/>
            <w:hideMark/>
          </w:tcPr>
          <w:p w:rsidR="00D124E9" w:rsidRPr="00D124E9" w:rsidRDefault="00D124E9">
            <w:r w:rsidRPr="00D124E9">
              <w:t>Mr Brain</w:t>
            </w:r>
          </w:p>
        </w:tc>
        <w:tc>
          <w:tcPr>
            <w:tcW w:w="984" w:type="pct"/>
            <w:noWrap/>
            <w:hideMark/>
          </w:tcPr>
          <w:p w:rsidR="00D124E9" w:rsidRPr="00D124E9" w:rsidRDefault="00D124E9">
            <w:r w:rsidRPr="00D124E9">
              <w:t>Proposed pruning of a Cedar tree subject to Tree Preservation Order M260 - remove major deadwood, prune back 1 metre from property and industrial unit, slight lift over drive and property.</w:t>
            </w:r>
          </w:p>
        </w:tc>
        <w:tc>
          <w:tcPr>
            <w:tcW w:w="375" w:type="pct"/>
            <w:noWrap/>
            <w:hideMark/>
          </w:tcPr>
          <w:p w:rsidR="00D124E9" w:rsidRPr="00D124E9" w:rsidRDefault="00D124E9">
            <w:r w:rsidRPr="00D124E9">
              <w:t>Bo Walsh</w:t>
            </w:r>
          </w:p>
        </w:tc>
        <w:tc>
          <w:tcPr>
            <w:tcW w:w="516" w:type="pct"/>
            <w:noWrap/>
            <w:hideMark/>
          </w:tcPr>
          <w:p w:rsidR="00D124E9" w:rsidRPr="00D124E9" w:rsidRDefault="00D124E9">
            <w:r w:rsidRPr="00D124E9">
              <w:t>Works / Felling of TPO Trees</w:t>
            </w:r>
          </w:p>
        </w:tc>
        <w:tc>
          <w:tcPr>
            <w:tcW w:w="797" w:type="pct"/>
            <w:noWrap/>
            <w:hideMark/>
          </w:tcPr>
          <w:p w:rsidR="00D124E9" w:rsidRPr="00D124E9" w:rsidRDefault="00D124E9">
            <w:r w:rsidRPr="00D124E9">
              <w:t>Decision to be left to planning officer following consultation responses</w:t>
            </w:r>
          </w:p>
        </w:tc>
        <w:tc>
          <w:tcPr>
            <w:tcW w:w="547" w:type="pct"/>
            <w:noWrap/>
            <w:hideMark/>
          </w:tcPr>
          <w:p w:rsidR="00D124E9" w:rsidRPr="00D124E9" w:rsidRDefault="00D124E9">
            <w:r w:rsidRPr="00D124E9">
              <w:t>Approval with Conditions 22/06/15</w:t>
            </w:r>
          </w:p>
        </w:tc>
      </w:tr>
      <w:tr w:rsidR="00D124E9" w:rsidRPr="00D124E9" w:rsidTr="00375D78">
        <w:trPr>
          <w:trHeight w:val="300"/>
        </w:trPr>
        <w:tc>
          <w:tcPr>
            <w:tcW w:w="561" w:type="pct"/>
            <w:noWrap/>
            <w:hideMark/>
          </w:tcPr>
          <w:p w:rsidR="00D124E9" w:rsidRPr="00D124E9" w:rsidRDefault="00D124E9">
            <w:r w:rsidRPr="00D124E9">
              <w:lastRenderedPageBreak/>
              <w:t>2015/0300/HSE</w:t>
            </w:r>
          </w:p>
        </w:tc>
        <w:tc>
          <w:tcPr>
            <w:tcW w:w="422" w:type="pct"/>
            <w:noWrap/>
            <w:hideMark/>
          </w:tcPr>
          <w:p w:rsidR="00D124E9" w:rsidRPr="00D124E9" w:rsidRDefault="00D124E9">
            <w:r w:rsidRPr="00D124E9">
              <w:t xml:space="preserve">  3 Clink Road Frome Somerset BA11 2EN</w:t>
            </w:r>
          </w:p>
        </w:tc>
        <w:tc>
          <w:tcPr>
            <w:tcW w:w="327" w:type="pct"/>
            <w:noWrap/>
            <w:hideMark/>
          </w:tcPr>
          <w:p w:rsidR="00D124E9" w:rsidRPr="00D124E9" w:rsidRDefault="00D124E9">
            <w:r w:rsidRPr="00D124E9">
              <w:t>Berkley Down</w:t>
            </w:r>
          </w:p>
        </w:tc>
        <w:tc>
          <w:tcPr>
            <w:tcW w:w="470" w:type="pct"/>
            <w:noWrap/>
            <w:hideMark/>
          </w:tcPr>
          <w:p w:rsidR="00D124E9" w:rsidRPr="00D124E9" w:rsidRDefault="00D124E9">
            <w:r w:rsidRPr="00D124E9">
              <w:t>Mr Ken Foster</w:t>
            </w:r>
          </w:p>
        </w:tc>
        <w:tc>
          <w:tcPr>
            <w:tcW w:w="984" w:type="pct"/>
            <w:noWrap/>
            <w:hideMark/>
          </w:tcPr>
          <w:p w:rsidR="00D124E9" w:rsidRPr="00D124E9" w:rsidRDefault="00D124E9">
            <w:r w:rsidRPr="00D124E9">
              <w:t xml:space="preserve">  The removal of existing extensions and a new two storey extension from the side and rear elevation.</w:t>
            </w:r>
          </w:p>
        </w:tc>
        <w:tc>
          <w:tcPr>
            <w:tcW w:w="375" w:type="pct"/>
            <w:noWrap/>
            <w:hideMark/>
          </w:tcPr>
          <w:p w:rsidR="00D124E9" w:rsidRPr="00D124E9" w:rsidRDefault="00D124E9">
            <w:r w:rsidRPr="00D124E9">
              <w:t>Carlton Langford</w:t>
            </w:r>
          </w:p>
        </w:tc>
        <w:tc>
          <w:tcPr>
            <w:tcW w:w="516" w:type="pct"/>
            <w:noWrap/>
            <w:hideMark/>
          </w:tcPr>
          <w:p w:rsidR="00D124E9" w:rsidRPr="00D124E9" w:rsidRDefault="00D124E9">
            <w:r w:rsidRPr="00D124E9">
              <w:t>Householder</w:t>
            </w:r>
          </w:p>
        </w:tc>
        <w:tc>
          <w:tcPr>
            <w:tcW w:w="797" w:type="pct"/>
            <w:noWrap/>
            <w:hideMark/>
          </w:tcPr>
          <w:p w:rsidR="00D124E9" w:rsidRPr="00D124E9" w:rsidRDefault="00D124E9">
            <w:r w:rsidRPr="00D124E9">
              <w:t>Decision to be left to the Planning Officer following consultation responses</w:t>
            </w:r>
          </w:p>
        </w:tc>
        <w:tc>
          <w:tcPr>
            <w:tcW w:w="547" w:type="pct"/>
            <w:noWrap/>
            <w:hideMark/>
          </w:tcPr>
          <w:p w:rsidR="00B55FFA" w:rsidRPr="00D124E9" w:rsidRDefault="00D124E9">
            <w:r w:rsidRPr="00D124E9">
              <w:t>Approval with Conditions 20.03.15 (received 30.03.15) NMA Approved 23/06/15</w:t>
            </w:r>
          </w:p>
        </w:tc>
      </w:tr>
      <w:tr w:rsidR="00B55FFA" w:rsidRPr="00D124E9" w:rsidTr="00375D78">
        <w:trPr>
          <w:trHeight w:val="300"/>
        </w:trPr>
        <w:tc>
          <w:tcPr>
            <w:tcW w:w="561" w:type="pct"/>
            <w:noWrap/>
          </w:tcPr>
          <w:p w:rsidR="00B55FFA" w:rsidRPr="00D124E9" w:rsidRDefault="00B55FFA"/>
        </w:tc>
        <w:tc>
          <w:tcPr>
            <w:tcW w:w="422" w:type="pct"/>
            <w:noWrap/>
          </w:tcPr>
          <w:p w:rsidR="00B55FFA" w:rsidRPr="00D124E9" w:rsidRDefault="00B55FFA"/>
        </w:tc>
        <w:tc>
          <w:tcPr>
            <w:tcW w:w="327" w:type="pct"/>
            <w:noWrap/>
          </w:tcPr>
          <w:p w:rsidR="00B55FFA" w:rsidRPr="00D124E9" w:rsidRDefault="00B55FFA"/>
        </w:tc>
        <w:tc>
          <w:tcPr>
            <w:tcW w:w="470" w:type="pct"/>
            <w:noWrap/>
          </w:tcPr>
          <w:p w:rsidR="00B55FFA" w:rsidRPr="00D124E9" w:rsidRDefault="00B55FFA"/>
        </w:tc>
        <w:tc>
          <w:tcPr>
            <w:tcW w:w="984" w:type="pct"/>
            <w:noWrap/>
          </w:tcPr>
          <w:p w:rsidR="00B55FFA" w:rsidRPr="00B55FFA" w:rsidRDefault="00B55FFA">
            <w:pPr>
              <w:rPr>
                <w:b/>
              </w:rPr>
            </w:pPr>
            <w:r>
              <w:rPr>
                <w:b/>
              </w:rPr>
              <w:t>Appeals</w:t>
            </w:r>
          </w:p>
        </w:tc>
        <w:tc>
          <w:tcPr>
            <w:tcW w:w="375" w:type="pct"/>
            <w:noWrap/>
          </w:tcPr>
          <w:p w:rsidR="00B55FFA" w:rsidRPr="00D124E9" w:rsidRDefault="00B55FFA"/>
        </w:tc>
        <w:tc>
          <w:tcPr>
            <w:tcW w:w="516" w:type="pct"/>
            <w:noWrap/>
          </w:tcPr>
          <w:p w:rsidR="00B55FFA" w:rsidRPr="00D124E9" w:rsidRDefault="00B55FFA"/>
        </w:tc>
        <w:tc>
          <w:tcPr>
            <w:tcW w:w="797" w:type="pct"/>
            <w:noWrap/>
          </w:tcPr>
          <w:p w:rsidR="00B55FFA" w:rsidRPr="00D124E9" w:rsidRDefault="00B55FFA"/>
        </w:tc>
        <w:tc>
          <w:tcPr>
            <w:tcW w:w="547" w:type="pct"/>
            <w:noWrap/>
          </w:tcPr>
          <w:p w:rsidR="00B55FFA" w:rsidRPr="00D124E9" w:rsidRDefault="00B55FFA"/>
        </w:tc>
      </w:tr>
      <w:tr w:rsidR="00B55FFA" w:rsidRPr="00D124E9" w:rsidTr="00375D78">
        <w:trPr>
          <w:trHeight w:val="300"/>
        </w:trPr>
        <w:tc>
          <w:tcPr>
            <w:tcW w:w="561"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2013/0723</w:t>
            </w:r>
          </w:p>
          <w:p w:rsidR="00B55FFA" w:rsidRPr="00D124E9" w:rsidRDefault="00B55FFA" w:rsidP="00B55FFA"/>
        </w:tc>
        <w:tc>
          <w:tcPr>
            <w:tcW w:w="422"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25 Christchurch Street West, Frome, Somerset, BA11 1EB </w:t>
            </w:r>
          </w:p>
        </w:tc>
        <w:tc>
          <w:tcPr>
            <w:tcW w:w="327"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Market</w:t>
            </w:r>
          </w:p>
        </w:tc>
        <w:tc>
          <w:tcPr>
            <w:tcW w:w="470"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Brown Knight and Truscott (Holdings) Ltd </w:t>
            </w:r>
          </w:p>
        </w:tc>
        <w:tc>
          <w:tcPr>
            <w:tcW w:w="984"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 xml:space="preserve">Demolition of attached single storey buildings, conversion of listed building to two dwellings and erection of courtyard group of eight 3 bed dwellings off </w:t>
            </w:r>
            <w:proofErr w:type="spellStart"/>
            <w:r>
              <w:rPr>
                <w:rFonts w:ascii="Arial" w:hAnsi="Arial" w:cs="Arial"/>
                <w:color w:val="000000"/>
                <w:sz w:val="20"/>
                <w:szCs w:val="20"/>
              </w:rPr>
              <w:t>exisiting</w:t>
            </w:r>
            <w:proofErr w:type="spellEnd"/>
            <w:r>
              <w:rPr>
                <w:rFonts w:ascii="Arial" w:hAnsi="Arial" w:cs="Arial"/>
                <w:color w:val="000000"/>
                <w:sz w:val="20"/>
                <w:szCs w:val="20"/>
              </w:rPr>
              <w:t xml:space="preserve"> access, with extended </w:t>
            </w:r>
            <w:proofErr w:type="spellStart"/>
            <w:r>
              <w:rPr>
                <w:rFonts w:ascii="Arial" w:hAnsi="Arial" w:cs="Arial"/>
                <w:color w:val="000000"/>
                <w:sz w:val="20"/>
                <w:szCs w:val="20"/>
              </w:rPr>
              <w:t>permiter</w:t>
            </w:r>
            <w:proofErr w:type="spellEnd"/>
            <w:r>
              <w:rPr>
                <w:rFonts w:ascii="Arial" w:hAnsi="Arial" w:cs="Arial"/>
                <w:color w:val="000000"/>
                <w:sz w:val="20"/>
                <w:szCs w:val="20"/>
              </w:rPr>
              <w:t xml:space="preserve"> </w:t>
            </w:r>
            <w:proofErr w:type="spellStart"/>
            <w:r>
              <w:rPr>
                <w:rFonts w:ascii="Arial" w:hAnsi="Arial" w:cs="Arial"/>
                <w:color w:val="000000"/>
                <w:sz w:val="20"/>
                <w:szCs w:val="20"/>
              </w:rPr>
              <w:t>rubblestone</w:t>
            </w:r>
            <w:proofErr w:type="spellEnd"/>
            <w:r>
              <w:rPr>
                <w:rFonts w:ascii="Arial" w:hAnsi="Arial" w:cs="Arial"/>
                <w:color w:val="000000"/>
                <w:sz w:val="20"/>
                <w:szCs w:val="20"/>
              </w:rPr>
              <w:t xml:space="preserve"> walling on west boundary to Memorial Theatre car park </w:t>
            </w:r>
          </w:p>
        </w:tc>
        <w:tc>
          <w:tcPr>
            <w:tcW w:w="375"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Laura McKay</w:t>
            </w:r>
          </w:p>
        </w:tc>
        <w:tc>
          <w:tcPr>
            <w:tcW w:w="516"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Full Planning Permission</w:t>
            </w:r>
          </w:p>
        </w:tc>
        <w:tc>
          <w:tcPr>
            <w:tcW w:w="797"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Decision to be left to planning officer following consultation responses</w:t>
            </w:r>
          </w:p>
        </w:tc>
        <w:tc>
          <w:tcPr>
            <w:tcW w:w="547" w:type="pct"/>
            <w:noWrap/>
          </w:tcPr>
          <w:p w:rsidR="00B55FFA" w:rsidRDefault="00B55FFA" w:rsidP="00B55FFA">
            <w:pPr>
              <w:rPr>
                <w:rFonts w:ascii="Arial" w:hAnsi="Arial" w:cs="Arial"/>
                <w:color w:val="000000"/>
                <w:sz w:val="20"/>
                <w:szCs w:val="20"/>
              </w:rPr>
            </w:pPr>
            <w:r>
              <w:rPr>
                <w:rFonts w:ascii="Arial" w:hAnsi="Arial" w:cs="Arial"/>
                <w:color w:val="000000"/>
                <w:sz w:val="20"/>
                <w:szCs w:val="20"/>
              </w:rPr>
              <w:t>Refuse - 12/06/14 (received 16/06/14) Appeal upheld (decision over-ruled) 16/06/15</w:t>
            </w:r>
          </w:p>
        </w:tc>
      </w:tr>
    </w:tbl>
    <w:p w:rsidR="001B3CB3" w:rsidRDefault="001B3CB3"/>
    <w:sectPr w:rsidR="001B3CB3" w:rsidSect="00D124E9">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E9" w:rsidRDefault="00D124E9" w:rsidP="00D124E9">
      <w:pPr>
        <w:spacing w:after="0" w:line="240" w:lineRule="auto"/>
      </w:pPr>
      <w:r>
        <w:separator/>
      </w:r>
    </w:p>
  </w:endnote>
  <w:endnote w:type="continuationSeparator" w:id="0">
    <w:p w:rsidR="00D124E9" w:rsidRDefault="00D124E9" w:rsidP="00D1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E9" w:rsidRDefault="00D124E9" w:rsidP="00D124E9">
      <w:pPr>
        <w:spacing w:after="0" w:line="240" w:lineRule="auto"/>
      </w:pPr>
      <w:r>
        <w:separator/>
      </w:r>
    </w:p>
  </w:footnote>
  <w:footnote w:type="continuationSeparator" w:id="0">
    <w:p w:rsidR="00D124E9" w:rsidRDefault="00D124E9" w:rsidP="00D12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E9" w:rsidRDefault="00D124E9">
    <w:pPr>
      <w:pStyle w:val="Header"/>
    </w:pPr>
    <w:r>
      <w:t>Appendix 1 – Decisions received by Mendip District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E9"/>
    <w:rsid w:val="001B3CB3"/>
    <w:rsid w:val="00375D78"/>
    <w:rsid w:val="00B55FFA"/>
    <w:rsid w:val="00D1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5B7F-050D-4B5D-8694-1A9F9807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E9"/>
  </w:style>
  <w:style w:type="paragraph" w:styleId="Footer">
    <w:name w:val="footer"/>
    <w:basedOn w:val="Normal"/>
    <w:link w:val="FooterChar"/>
    <w:uiPriority w:val="99"/>
    <w:unhideWhenUsed/>
    <w:rsid w:val="00D12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1374">
      <w:bodyDiv w:val="1"/>
      <w:marLeft w:val="0"/>
      <w:marRight w:val="0"/>
      <w:marTop w:val="0"/>
      <w:marBottom w:val="0"/>
      <w:divBdr>
        <w:top w:val="none" w:sz="0" w:space="0" w:color="auto"/>
        <w:left w:val="none" w:sz="0" w:space="0" w:color="auto"/>
        <w:bottom w:val="none" w:sz="0" w:space="0" w:color="auto"/>
        <w:right w:val="none" w:sz="0" w:space="0" w:color="auto"/>
      </w:divBdr>
    </w:div>
    <w:div w:id="8620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Mugridge</dc:creator>
  <cp:keywords/>
  <dc:description/>
  <cp:lastModifiedBy>Tricia Mugridge</cp:lastModifiedBy>
  <cp:revision>3</cp:revision>
  <dcterms:created xsi:type="dcterms:W3CDTF">2015-07-03T13:59:00Z</dcterms:created>
  <dcterms:modified xsi:type="dcterms:W3CDTF">2015-07-03T14:19:00Z</dcterms:modified>
</cp:coreProperties>
</file>