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6C" w:rsidRPr="001A7B60" w:rsidRDefault="001A176C" w:rsidP="001A176C">
      <w:pPr>
        <w:widowControl w:val="0"/>
        <w:autoSpaceDE w:val="0"/>
        <w:autoSpaceDN w:val="0"/>
        <w:adjustRightInd w:val="0"/>
        <w:spacing w:after="0" w:line="240" w:lineRule="auto"/>
        <w:jc w:val="center"/>
        <w:rPr>
          <w:rFonts w:cs="Calibri"/>
          <w:b/>
          <w:bCs/>
          <w:sz w:val="24"/>
          <w:szCs w:val="24"/>
          <w:lang w:val="en-US" w:eastAsia="en-US"/>
        </w:rPr>
      </w:pPr>
      <w:r w:rsidRPr="001A7B60">
        <w:rPr>
          <w:rFonts w:cs="Calibri"/>
          <w:b/>
          <w:bCs/>
          <w:sz w:val="24"/>
          <w:szCs w:val="24"/>
          <w:lang w:val="en-US" w:eastAsia="en-US"/>
        </w:rPr>
        <w:t xml:space="preserve">Minutes of a meeting of </w:t>
      </w:r>
      <w:r w:rsidR="002F3CA3">
        <w:rPr>
          <w:rFonts w:cs="Calibri"/>
          <w:b/>
          <w:bCs/>
          <w:sz w:val="24"/>
          <w:szCs w:val="24"/>
          <w:lang w:val="en-US" w:eastAsia="en-US"/>
        </w:rPr>
        <w:t>Frome Town Council</w:t>
      </w:r>
      <w:r w:rsidRPr="001A7B60">
        <w:rPr>
          <w:rFonts w:cs="Calibri"/>
          <w:b/>
          <w:bCs/>
          <w:sz w:val="24"/>
          <w:szCs w:val="24"/>
          <w:lang w:val="en-US" w:eastAsia="en-US"/>
        </w:rPr>
        <w:t xml:space="preserve"> </w:t>
      </w:r>
    </w:p>
    <w:p w:rsidR="001A176C" w:rsidRPr="001A7B60" w:rsidRDefault="001A176C" w:rsidP="001A176C">
      <w:pPr>
        <w:widowControl w:val="0"/>
        <w:autoSpaceDE w:val="0"/>
        <w:autoSpaceDN w:val="0"/>
        <w:adjustRightInd w:val="0"/>
        <w:spacing w:after="0" w:line="240" w:lineRule="auto"/>
        <w:rPr>
          <w:rFonts w:cs="Calibri"/>
          <w:sz w:val="24"/>
          <w:szCs w:val="24"/>
          <w:lang w:val="en-US" w:eastAsia="en-US"/>
        </w:rPr>
      </w:pPr>
    </w:p>
    <w:p w:rsidR="001A176C" w:rsidRPr="001A7B60" w:rsidRDefault="002F3CA3" w:rsidP="0013635D">
      <w:pPr>
        <w:widowControl w:val="0"/>
        <w:autoSpaceDE w:val="0"/>
        <w:autoSpaceDN w:val="0"/>
        <w:adjustRightInd w:val="0"/>
        <w:spacing w:after="0" w:line="240" w:lineRule="auto"/>
        <w:jc w:val="center"/>
        <w:rPr>
          <w:rFonts w:cs="Calibri"/>
          <w:sz w:val="24"/>
          <w:szCs w:val="24"/>
          <w:lang w:val="en-US" w:eastAsia="en-US"/>
        </w:rPr>
      </w:pPr>
      <w:bookmarkStart w:id="0" w:name="_GoBack"/>
      <w:bookmarkEnd w:id="0"/>
      <w:r>
        <w:rPr>
          <w:rFonts w:cs="Calibri"/>
          <w:sz w:val="24"/>
          <w:szCs w:val="24"/>
          <w:lang w:val="en-US" w:eastAsia="en-US"/>
        </w:rPr>
        <w:t>Wednesday 17 September 2014</w:t>
      </w:r>
      <w:r w:rsidR="0013635D" w:rsidRPr="001A7B60">
        <w:rPr>
          <w:rFonts w:cs="Calibri"/>
          <w:color w:val="FF0000"/>
          <w:sz w:val="24"/>
          <w:szCs w:val="24"/>
          <w:lang w:val="en-US" w:eastAsia="en-US"/>
        </w:rPr>
        <w:t xml:space="preserve"> </w:t>
      </w:r>
      <w:r w:rsidR="0013635D" w:rsidRPr="001A7B60">
        <w:rPr>
          <w:rFonts w:cs="Calibri"/>
          <w:sz w:val="24"/>
          <w:szCs w:val="24"/>
          <w:lang w:val="en-US" w:eastAsia="en-US"/>
        </w:rPr>
        <w:t>at 7</w:t>
      </w:r>
      <w:r w:rsidR="001A176C" w:rsidRPr="001A7B60">
        <w:rPr>
          <w:rFonts w:cs="Calibri"/>
          <w:sz w:val="24"/>
          <w:szCs w:val="24"/>
          <w:lang w:val="en-US" w:eastAsia="en-US"/>
        </w:rPr>
        <w:t>pm</w:t>
      </w:r>
    </w:p>
    <w:p w:rsidR="001A176C" w:rsidRPr="002F3CA3" w:rsidRDefault="002F3CA3" w:rsidP="0013635D">
      <w:pPr>
        <w:widowControl w:val="0"/>
        <w:autoSpaceDE w:val="0"/>
        <w:autoSpaceDN w:val="0"/>
        <w:adjustRightInd w:val="0"/>
        <w:spacing w:after="0" w:line="240" w:lineRule="auto"/>
        <w:jc w:val="center"/>
        <w:rPr>
          <w:rFonts w:cs="Calibri"/>
          <w:sz w:val="24"/>
          <w:szCs w:val="24"/>
          <w:lang w:val="en-US" w:eastAsia="en-US"/>
        </w:rPr>
      </w:pPr>
      <w:r>
        <w:rPr>
          <w:rFonts w:cs="Calibri"/>
          <w:sz w:val="24"/>
          <w:szCs w:val="24"/>
          <w:lang w:val="en-US" w:eastAsia="en-US"/>
        </w:rPr>
        <w:t>Assembly Rooms, Christchurch Street West, Frome. BA11 1EB</w:t>
      </w:r>
    </w:p>
    <w:p w:rsidR="001A176C" w:rsidRPr="001A7B60" w:rsidRDefault="001A176C" w:rsidP="001A176C">
      <w:pPr>
        <w:spacing w:after="0" w:line="240" w:lineRule="auto"/>
        <w:jc w:val="both"/>
        <w:rPr>
          <w:rFonts w:cs="Calibri"/>
          <w:b/>
          <w:bCs/>
          <w:sz w:val="24"/>
          <w:szCs w:val="24"/>
          <w:lang w:val="en-US" w:eastAsia="en-US"/>
        </w:rPr>
      </w:pPr>
    </w:p>
    <w:p w:rsidR="001A176C" w:rsidRPr="001A7B60" w:rsidRDefault="001A176C" w:rsidP="001A176C">
      <w:pPr>
        <w:spacing w:after="0" w:line="240" w:lineRule="auto"/>
        <w:jc w:val="both"/>
        <w:rPr>
          <w:rFonts w:cs="Calibri"/>
          <w:b/>
          <w:bCs/>
          <w:sz w:val="24"/>
          <w:szCs w:val="24"/>
          <w:lang w:val="en-US" w:eastAsia="en-US"/>
        </w:rPr>
      </w:pPr>
      <w:r w:rsidRPr="001A7B60">
        <w:rPr>
          <w:rFonts w:cs="Calibri"/>
          <w:b/>
          <w:bCs/>
          <w:sz w:val="24"/>
          <w:szCs w:val="24"/>
          <w:lang w:val="en-US" w:eastAsia="en-US"/>
        </w:rPr>
        <w:t>Present:</w:t>
      </w:r>
    </w:p>
    <w:p w:rsidR="001A176C" w:rsidRPr="002F3CA3" w:rsidRDefault="001A176C" w:rsidP="001A176C">
      <w:pPr>
        <w:widowControl w:val="0"/>
        <w:autoSpaceDE w:val="0"/>
        <w:autoSpaceDN w:val="0"/>
        <w:adjustRightInd w:val="0"/>
        <w:spacing w:after="0" w:line="240" w:lineRule="auto"/>
        <w:rPr>
          <w:rFonts w:cs="Calibri"/>
          <w:sz w:val="24"/>
          <w:szCs w:val="24"/>
          <w:lang w:val="en-US" w:eastAsia="en-US"/>
        </w:rPr>
      </w:pPr>
      <w:r w:rsidRPr="002F3CA3">
        <w:rPr>
          <w:rFonts w:cs="Calibri"/>
          <w:sz w:val="24"/>
          <w:szCs w:val="24"/>
          <w:lang w:val="en-US" w:eastAsia="en-US"/>
        </w:rPr>
        <w:t>Councillors:  Dave Anderson; Eve Berry;</w:t>
      </w:r>
      <w:r w:rsidR="006C48C8" w:rsidRPr="002F3CA3">
        <w:rPr>
          <w:rFonts w:cs="Calibri"/>
          <w:sz w:val="24"/>
          <w:szCs w:val="24"/>
          <w:lang w:val="en-US" w:eastAsia="en-US"/>
        </w:rPr>
        <w:t xml:space="preserve"> Adam Boyden;</w:t>
      </w:r>
      <w:r w:rsidRPr="002F3CA3">
        <w:rPr>
          <w:rFonts w:cs="Calibri"/>
          <w:sz w:val="24"/>
          <w:szCs w:val="24"/>
          <w:lang w:val="en-US" w:eastAsia="en-US"/>
        </w:rPr>
        <w:t xml:space="preserve"> Carole Bullen; Graham Burgess; Adrian Dobinson; Toby Eliot; Pippa Goldfinger; Tricia Golinski; Damon Hooton; Peter Macfadyen; Dickon Moore; Helen Sprawson-White; Mel Usher; Nick White </w:t>
      </w:r>
    </w:p>
    <w:p w:rsidR="001A176C" w:rsidRPr="002F3CA3" w:rsidRDefault="007B5549" w:rsidP="001A176C">
      <w:pPr>
        <w:widowControl w:val="0"/>
        <w:autoSpaceDE w:val="0"/>
        <w:autoSpaceDN w:val="0"/>
        <w:adjustRightInd w:val="0"/>
        <w:spacing w:after="0" w:line="240" w:lineRule="auto"/>
        <w:rPr>
          <w:rFonts w:cs="Calibri"/>
          <w:sz w:val="24"/>
          <w:szCs w:val="24"/>
          <w:lang w:val="en-US" w:eastAsia="en-US"/>
        </w:rPr>
      </w:pPr>
      <w:r w:rsidRPr="002F3CA3">
        <w:rPr>
          <w:rFonts w:cs="Calibri"/>
          <w:sz w:val="24"/>
          <w:szCs w:val="24"/>
          <w:lang w:val="en-US" w:eastAsia="en-US"/>
        </w:rPr>
        <w:t>Cara Honey</w:t>
      </w:r>
      <w:r w:rsidR="006C48C8" w:rsidRPr="002F3CA3">
        <w:rPr>
          <w:rFonts w:cs="Calibri"/>
          <w:sz w:val="24"/>
          <w:szCs w:val="24"/>
          <w:lang w:val="en-US" w:eastAsia="en-US"/>
        </w:rPr>
        <w:t xml:space="preserve"> (Mayor for Young People)</w:t>
      </w:r>
      <w:r w:rsidRPr="002F3CA3">
        <w:rPr>
          <w:rFonts w:cs="Calibri"/>
          <w:sz w:val="24"/>
          <w:szCs w:val="24"/>
          <w:lang w:val="en-US" w:eastAsia="en-US"/>
        </w:rPr>
        <w:t>; Alex Shingler</w:t>
      </w:r>
      <w:r w:rsidR="006C48C8" w:rsidRPr="002F3CA3">
        <w:rPr>
          <w:rFonts w:cs="Calibri"/>
          <w:sz w:val="24"/>
          <w:szCs w:val="24"/>
          <w:lang w:val="en-US" w:eastAsia="en-US"/>
        </w:rPr>
        <w:t xml:space="preserve"> (Deputy Mayor for Young People)</w:t>
      </w:r>
    </w:p>
    <w:p w:rsidR="006C48C8" w:rsidRDefault="006C48C8" w:rsidP="001A176C">
      <w:pPr>
        <w:widowControl w:val="0"/>
        <w:autoSpaceDE w:val="0"/>
        <w:autoSpaceDN w:val="0"/>
        <w:adjustRightInd w:val="0"/>
        <w:spacing w:after="0" w:line="240" w:lineRule="auto"/>
        <w:rPr>
          <w:rFonts w:cs="Calibri"/>
          <w:b/>
          <w:bCs/>
          <w:sz w:val="24"/>
          <w:szCs w:val="24"/>
          <w:lang w:val="en-US" w:eastAsia="en-US"/>
        </w:rPr>
      </w:pPr>
    </w:p>
    <w:p w:rsidR="001A176C"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In attendance:</w:t>
      </w:r>
    </w:p>
    <w:p w:rsidR="002F3CA3" w:rsidRDefault="002F3CA3"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Bob Ashford (Fair Frome), Catherine Pearce (Peninsula Pensions), Sergeant Rachel Clark, PCSO Gary Maule, Claire Wilson (Frome Standard), Paul Wynne (Town Clerk), Jackie Wheeler (Responsible Finance Officer), Laura Poulton (Administration Officer)</w:t>
      </w:r>
    </w:p>
    <w:p w:rsidR="002F3CA3" w:rsidRDefault="002F3CA3" w:rsidP="001A176C">
      <w:pPr>
        <w:widowControl w:val="0"/>
        <w:autoSpaceDE w:val="0"/>
        <w:autoSpaceDN w:val="0"/>
        <w:adjustRightInd w:val="0"/>
        <w:spacing w:after="0" w:line="240" w:lineRule="auto"/>
        <w:rPr>
          <w:rFonts w:cs="Calibri"/>
          <w:bCs/>
          <w:sz w:val="24"/>
          <w:szCs w:val="24"/>
          <w:lang w:val="en-US" w:eastAsia="en-US"/>
        </w:rPr>
      </w:pPr>
    </w:p>
    <w:p w:rsidR="002F3CA3" w:rsidRPr="002F3CA3" w:rsidRDefault="0008730E"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20</w:t>
      </w:r>
      <w:r w:rsidR="002F3CA3">
        <w:rPr>
          <w:rFonts w:cs="Calibri"/>
          <w:bCs/>
          <w:sz w:val="24"/>
          <w:szCs w:val="24"/>
          <w:lang w:val="en-US" w:eastAsia="en-US"/>
        </w:rPr>
        <w:t xml:space="preserve"> Members of the public </w:t>
      </w:r>
    </w:p>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6837"/>
        <w:gridCol w:w="1412"/>
      </w:tblGrid>
      <w:tr w:rsidR="001A176C" w:rsidRPr="001A7B60" w:rsidTr="00673582">
        <w:trPr>
          <w:trHeight w:val="283"/>
        </w:trPr>
        <w:tc>
          <w:tcPr>
            <w:tcW w:w="1604"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Minute Ref</w:t>
            </w:r>
          </w:p>
        </w:tc>
        <w:tc>
          <w:tcPr>
            <w:tcW w:w="6837"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 xml:space="preserve">Agenda Item </w:t>
            </w: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Action</w:t>
            </w:r>
          </w:p>
        </w:tc>
      </w:tr>
      <w:tr w:rsidR="001A176C" w:rsidRPr="001A7B60" w:rsidTr="00673582">
        <w:trPr>
          <w:trHeight w:val="283"/>
        </w:trPr>
        <w:tc>
          <w:tcPr>
            <w:tcW w:w="1604" w:type="dxa"/>
          </w:tcPr>
          <w:p w:rsidR="001A176C" w:rsidRPr="001A7B60" w:rsidRDefault="006C48C8" w:rsidP="002F3CA3">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w:t>
            </w:r>
            <w:r w:rsidR="005D6C12" w:rsidRPr="001A7B60">
              <w:rPr>
                <w:rFonts w:cs="Calibri"/>
                <w:b/>
                <w:bCs/>
                <w:sz w:val="24"/>
                <w:szCs w:val="24"/>
                <w:lang w:val="en-US" w:eastAsia="en-US"/>
              </w:rPr>
              <w:t>/</w:t>
            </w:r>
            <w:r w:rsidR="002F3CA3">
              <w:rPr>
                <w:rFonts w:cs="Calibri"/>
                <w:b/>
                <w:bCs/>
                <w:sz w:val="24"/>
                <w:szCs w:val="24"/>
                <w:lang w:val="en-US" w:eastAsia="en-US"/>
              </w:rPr>
              <w:t>66</w:t>
            </w:r>
            <w:r w:rsidR="005D6C12" w:rsidRPr="001A7B60">
              <w:rPr>
                <w:rFonts w:cs="Calibri"/>
                <w:b/>
                <w:bCs/>
                <w:sz w:val="24"/>
                <w:szCs w:val="24"/>
                <w:lang w:val="en-US" w:eastAsia="en-US"/>
              </w:rPr>
              <w:t>/</w:t>
            </w:r>
            <w:r w:rsidR="002F3CA3">
              <w:rPr>
                <w:rFonts w:cs="Calibri"/>
                <w:b/>
                <w:bCs/>
                <w:sz w:val="24"/>
                <w:szCs w:val="24"/>
                <w:lang w:val="en-US" w:eastAsia="en-US"/>
              </w:rPr>
              <w:t>FC</w:t>
            </w:r>
          </w:p>
        </w:tc>
        <w:tc>
          <w:tcPr>
            <w:tcW w:w="6837" w:type="dxa"/>
          </w:tcPr>
          <w:p w:rsidR="001A176C" w:rsidRDefault="001A176C" w:rsidP="001A176C">
            <w:pPr>
              <w:widowControl w:val="0"/>
              <w:autoSpaceDE w:val="0"/>
              <w:autoSpaceDN w:val="0"/>
              <w:adjustRightInd w:val="0"/>
              <w:spacing w:after="0" w:line="240" w:lineRule="auto"/>
              <w:rPr>
                <w:rFonts w:cs="Calibri"/>
                <w:b/>
                <w:bCs/>
                <w:sz w:val="24"/>
                <w:szCs w:val="24"/>
                <w:lang w:eastAsia="en-US"/>
              </w:rPr>
            </w:pPr>
            <w:r w:rsidRPr="001A7B60">
              <w:rPr>
                <w:rFonts w:cs="Calibri"/>
                <w:b/>
                <w:bCs/>
                <w:sz w:val="24"/>
                <w:szCs w:val="24"/>
                <w:lang w:val="en-US" w:eastAsia="en-US"/>
              </w:rPr>
              <w:t xml:space="preserve">1 </w:t>
            </w:r>
            <w:r w:rsidRPr="001A7B60">
              <w:rPr>
                <w:rFonts w:cs="Calibri"/>
                <w:b/>
                <w:bCs/>
                <w:sz w:val="24"/>
                <w:szCs w:val="24"/>
                <w:lang w:eastAsia="en-US"/>
              </w:rPr>
              <w:t>QUESTIONS, COMMENTS AND INFORMATION FROM THE PUBLIC</w:t>
            </w:r>
            <w:r w:rsidR="002F3CA3" w:rsidRPr="002F3CA3">
              <w:rPr>
                <w:rFonts w:cs="Calibri"/>
                <w:b/>
                <w:sz w:val="24"/>
                <w:szCs w:val="24"/>
                <w:lang w:eastAsia="en-US"/>
              </w:rPr>
              <w:t xml:space="preserve"> </w:t>
            </w:r>
            <w:r w:rsidR="002F3CA3" w:rsidRPr="002F3CA3">
              <w:rPr>
                <w:rFonts w:cs="Calibri"/>
                <w:b/>
                <w:bCs/>
                <w:sz w:val="24"/>
                <w:szCs w:val="24"/>
                <w:lang w:eastAsia="en-US"/>
              </w:rPr>
              <w:t>AND COUNTY AND DISTRICT CLLRS</w:t>
            </w:r>
            <w:r w:rsidR="002F3CA3">
              <w:rPr>
                <w:rFonts w:cs="Calibri"/>
                <w:b/>
                <w:bCs/>
                <w:sz w:val="24"/>
                <w:szCs w:val="24"/>
                <w:lang w:eastAsia="en-US"/>
              </w:rPr>
              <w:t xml:space="preserve"> </w:t>
            </w:r>
          </w:p>
          <w:p w:rsidR="006F3D42" w:rsidRDefault="006F3D42" w:rsidP="001A176C">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A resident of Foundry Barton </w:t>
            </w:r>
            <w:r w:rsidR="002E055B">
              <w:rPr>
                <w:rFonts w:cs="Calibri"/>
                <w:bCs/>
                <w:sz w:val="24"/>
                <w:szCs w:val="24"/>
                <w:lang w:eastAsia="en-US"/>
              </w:rPr>
              <w:t>noted</w:t>
            </w:r>
            <w:r>
              <w:rPr>
                <w:rFonts w:cs="Calibri"/>
                <w:bCs/>
                <w:sz w:val="24"/>
                <w:szCs w:val="24"/>
                <w:lang w:eastAsia="en-US"/>
              </w:rPr>
              <w:t xml:space="preserve"> after twelve years the </w:t>
            </w:r>
            <w:r w:rsidR="002E055B">
              <w:rPr>
                <w:rFonts w:cs="Calibri"/>
                <w:bCs/>
                <w:sz w:val="24"/>
                <w:szCs w:val="24"/>
                <w:lang w:eastAsia="en-US"/>
              </w:rPr>
              <w:t>small open space on the estate</w:t>
            </w:r>
            <w:r>
              <w:rPr>
                <w:rFonts w:cs="Calibri"/>
                <w:bCs/>
                <w:sz w:val="24"/>
                <w:szCs w:val="24"/>
                <w:lang w:eastAsia="en-US"/>
              </w:rPr>
              <w:t xml:space="preserve"> had not been transferred despite assurances from MDC on many different occasions. She asked that FTC put pressure on MDC to complete the process. Cllr Usher suggested speaking with the press to put pressure on MDC by making it publicly known how long the process has taken. He also suggested that three town Cllrs who are also district Cllrs take the issue up and that he and the Town Clerk would write a letter to the Chief Executive to try and move the process along. Cllr Hooton noted that he brought up the issue of the land transfer delay at every MDC meeting</w:t>
            </w:r>
            <w:r w:rsidR="002E055B">
              <w:rPr>
                <w:rFonts w:cs="Calibri"/>
                <w:bCs/>
                <w:sz w:val="24"/>
                <w:szCs w:val="24"/>
                <w:lang w:eastAsia="en-US"/>
              </w:rPr>
              <w:t>. H</w:t>
            </w:r>
            <w:r>
              <w:rPr>
                <w:rFonts w:cs="Calibri"/>
                <w:bCs/>
                <w:sz w:val="24"/>
                <w:szCs w:val="24"/>
                <w:lang w:eastAsia="en-US"/>
              </w:rPr>
              <w:t>owever</w:t>
            </w:r>
            <w:r w:rsidR="002E055B">
              <w:rPr>
                <w:rFonts w:cs="Calibri"/>
                <w:bCs/>
                <w:sz w:val="24"/>
                <w:szCs w:val="24"/>
                <w:lang w:eastAsia="en-US"/>
              </w:rPr>
              <w:t>,</w:t>
            </w:r>
            <w:r>
              <w:rPr>
                <w:rFonts w:cs="Calibri"/>
                <w:bCs/>
                <w:sz w:val="24"/>
                <w:szCs w:val="24"/>
                <w:lang w:eastAsia="en-US"/>
              </w:rPr>
              <w:t xml:space="preserve"> despite promises the</w:t>
            </w:r>
            <w:r w:rsidR="002E055B">
              <w:rPr>
                <w:rFonts w:cs="Calibri"/>
                <w:bCs/>
                <w:sz w:val="24"/>
                <w:szCs w:val="24"/>
                <w:lang w:eastAsia="en-US"/>
              </w:rPr>
              <w:t>re</w:t>
            </w:r>
            <w:r>
              <w:rPr>
                <w:rFonts w:cs="Calibri"/>
                <w:bCs/>
                <w:sz w:val="24"/>
                <w:szCs w:val="24"/>
                <w:lang w:eastAsia="en-US"/>
              </w:rPr>
              <w:t xml:space="preserve"> had yet to be a resolution. He confirmed he would continue to try. </w:t>
            </w:r>
          </w:p>
          <w:p w:rsidR="006F3D42" w:rsidRDefault="006F3D42" w:rsidP="001A176C">
            <w:pPr>
              <w:widowControl w:val="0"/>
              <w:autoSpaceDE w:val="0"/>
              <w:autoSpaceDN w:val="0"/>
              <w:adjustRightInd w:val="0"/>
              <w:spacing w:after="0" w:line="240" w:lineRule="auto"/>
              <w:rPr>
                <w:rFonts w:cs="Calibri"/>
                <w:bCs/>
                <w:sz w:val="24"/>
                <w:szCs w:val="24"/>
                <w:lang w:eastAsia="en-US"/>
              </w:rPr>
            </w:pPr>
          </w:p>
          <w:p w:rsidR="006B4C56" w:rsidRDefault="006F3D42" w:rsidP="006B4C56">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Christine Potter of Frome in Bloom expressed her concern about the maintenance of the town centre and car parks and consequently their appear</w:t>
            </w:r>
            <w:r w:rsidR="001935CE">
              <w:rPr>
                <w:rFonts w:cs="Calibri"/>
                <w:bCs/>
                <w:sz w:val="24"/>
                <w:szCs w:val="24"/>
                <w:lang w:eastAsia="en-US"/>
              </w:rPr>
              <w:t>ance to vi</w:t>
            </w:r>
            <w:r>
              <w:rPr>
                <w:rFonts w:cs="Calibri"/>
                <w:bCs/>
                <w:sz w:val="24"/>
                <w:szCs w:val="24"/>
                <w:lang w:eastAsia="en-US"/>
              </w:rPr>
              <w:t>sitors to the town. Cllr Usher explained that he, the Town Clerk and Grounds &amp; Properties Manager were meeting with The Landscape Group who are responsible for street cleaning that Friday</w:t>
            </w:r>
            <w:r w:rsidR="00CF5303">
              <w:rPr>
                <w:rFonts w:cs="Calibri"/>
                <w:bCs/>
                <w:sz w:val="24"/>
                <w:szCs w:val="24"/>
                <w:lang w:eastAsia="en-US"/>
              </w:rPr>
              <w:t xml:space="preserve"> and they would be discussing these issues. </w:t>
            </w:r>
          </w:p>
          <w:p w:rsidR="006B4C56" w:rsidRDefault="006B4C56" w:rsidP="006B4C56">
            <w:pPr>
              <w:widowControl w:val="0"/>
              <w:autoSpaceDE w:val="0"/>
              <w:autoSpaceDN w:val="0"/>
              <w:adjustRightInd w:val="0"/>
              <w:spacing w:after="0" w:line="240" w:lineRule="auto"/>
              <w:rPr>
                <w:rFonts w:cs="Calibri"/>
                <w:bCs/>
                <w:sz w:val="24"/>
                <w:szCs w:val="24"/>
                <w:lang w:eastAsia="en-US"/>
              </w:rPr>
            </w:pPr>
          </w:p>
          <w:p w:rsidR="006B4C56" w:rsidRDefault="006B4C56" w:rsidP="006B4C56">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Margaret Merrill asked why the cutting of the hedges on Somerset Road had been contracted out. The Town Clerk explained that traffic </w:t>
            </w:r>
            <w:r w:rsidR="00FB0CA3">
              <w:rPr>
                <w:rFonts w:cs="Calibri"/>
                <w:bCs/>
                <w:sz w:val="24"/>
                <w:szCs w:val="24"/>
                <w:lang w:eastAsia="en-US"/>
              </w:rPr>
              <w:t>lights and signage</w:t>
            </w:r>
            <w:r>
              <w:rPr>
                <w:rFonts w:cs="Calibri"/>
                <w:bCs/>
                <w:sz w:val="24"/>
                <w:szCs w:val="24"/>
                <w:lang w:eastAsia="en-US"/>
              </w:rPr>
              <w:t xml:space="preserve"> was required to carry out the work safely and a contractor</w:t>
            </w:r>
            <w:r w:rsidR="00FB0CA3">
              <w:rPr>
                <w:rFonts w:cs="Calibri"/>
                <w:bCs/>
                <w:sz w:val="24"/>
                <w:szCs w:val="24"/>
                <w:lang w:eastAsia="en-US"/>
              </w:rPr>
              <w:t xml:space="preserve"> was best suited </w:t>
            </w:r>
            <w:r>
              <w:rPr>
                <w:rFonts w:cs="Calibri"/>
                <w:bCs/>
                <w:sz w:val="24"/>
                <w:szCs w:val="24"/>
                <w:lang w:eastAsia="en-US"/>
              </w:rPr>
              <w:t xml:space="preserve">to do this. </w:t>
            </w:r>
          </w:p>
          <w:p w:rsidR="006B4C56" w:rsidRDefault="006B4C56" w:rsidP="006B4C56">
            <w:pPr>
              <w:widowControl w:val="0"/>
              <w:autoSpaceDE w:val="0"/>
              <w:autoSpaceDN w:val="0"/>
              <w:adjustRightInd w:val="0"/>
              <w:spacing w:after="0" w:line="240" w:lineRule="auto"/>
              <w:rPr>
                <w:rFonts w:cs="Calibri"/>
                <w:bCs/>
                <w:sz w:val="24"/>
                <w:szCs w:val="24"/>
                <w:lang w:eastAsia="en-US"/>
              </w:rPr>
            </w:pPr>
          </w:p>
          <w:p w:rsidR="006B4C56" w:rsidRPr="006B4C56" w:rsidRDefault="006B4C56" w:rsidP="006B4C56">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Cllr Dobinson presented Cllrs with a proposal for using his MDC Community Environment Funding to carry out a feasibility study into the issue of flooding at Wallbridge. </w:t>
            </w:r>
          </w:p>
          <w:p w:rsidR="006F3D42" w:rsidRPr="006F3D42" w:rsidRDefault="006F3D42" w:rsidP="006F3D42">
            <w:pPr>
              <w:spacing w:after="0" w:line="240" w:lineRule="auto"/>
              <w:rPr>
                <w:rFonts w:asciiTheme="minorHAnsi" w:eastAsiaTheme="minorHAnsi" w:hAnsiTheme="minorHAnsi" w:cstheme="minorBidi"/>
                <w:lang w:eastAsia="en-US"/>
              </w:rPr>
            </w:pPr>
          </w:p>
          <w:p w:rsidR="006F3D42" w:rsidRPr="006F3D42" w:rsidRDefault="006B4C56" w:rsidP="006F3D42">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Cllr </w:t>
            </w:r>
            <w:r w:rsidR="006F3D42" w:rsidRPr="006F3D42">
              <w:rPr>
                <w:rFonts w:asciiTheme="minorHAnsi" w:eastAsiaTheme="minorHAnsi" w:hAnsiTheme="minorHAnsi" w:cstheme="minorBidi"/>
                <w:sz w:val="24"/>
                <w:lang w:eastAsia="en-US"/>
              </w:rPr>
              <w:t>B</w:t>
            </w:r>
            <w:r>
              <w:rPr>
                <w:rFonts w:asciiTheme="minorHAnsi" w:eastAsiaTheme="minorHAnsi" w:hAnsiTheme="minorHAnsi" w:cstheme="minorBidi"/>
                <w:sz w:val="24"/>
                <w:lang w:eastAsia="en-US"/>
              </w:rPr>
              <w:t>oyden</w:t>
            </w:r>
            <w:r w:rsidR="006F3D42" w:rsidRPr="006F3D42">
              <w:rPr>
                <w:rFonts w:asciiTheme="minorHAnsi" w:eastAsiaTheme="minorHAnsi" w:hAnsiTheme="minorHAnsi" w:cstheme="minorBidi"/>
                <w:sz w:val="24"/>
                <w:lang w:eastAsia="en-US"/>
              </w:rPr>
              <w:t xml:space="preserve"> arrived at 7.27pm</w:t>
            </w:r>
            <w:r>
              <w:rPr>
                <w:rFonts w:asciiTheme="minorHAnsi" w:eastAsiaTheme="minorHAnsi" w:hAnsiTheme="minorHAnsi" w:cstheme="minorBidi"/>
                <w:sz w:val="24"/>
                <w:lang w:eastAsia="en-US"/>
              </w:rPr>
              <w:t>.</w:t>
            </w:r>
          </w:p>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1A176C" w:rsidRDefault="002E055B" w:rsidP="001A176C">
            <w:pPr>
              <w:widowControl w:val="0"/>
              <w:autoSpaceDE w:val="0"/>
              <w:autoSpaceDN w:val="0"/>
              <w:adjustRightInd w:val="0"/>
              <w:spacing w:after="0" w:line="240" w:lineRule="auto"/>
              <w:rPr>
                <w:rFonts w:cs="Calibri"/>
                <w:b/>
                <w:bCs/>
                <w:sz w:val="24"/>
                <w:szCs w:val="24"/>
                <w:lang w:val="en-US" w:eastAsia="en-US"/>
              </w:rPr>
            </w:pPr>
            <w:proofErr w:type="spellStart"/>
            <w:r>
              <w:rPr>
                <w:rFonts w:cs="Calibri"/>
                <w:b/>
                <w:bCs/>
                <w:sz w:val="24"/>
                <w:szCs w:val="24"/>
                <w:lang w:val="en-US" w:eastAsia="en-US"/>
              </w:rPr>
              <w:t>PWy</w:t>
            </w:r>
            <w:proofErr w:type="spellEnd"/>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DB2CD6" w:rsidRDefault="00DB2CD6"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Cllr </w:t>
            </w:r>
            <w:proofErr w:type="spellStart"/>
            <w:r>
              <w:rPr>
                <w:rFonts w:cs="Calibri"/>
                <w:b/>
                <w:bCs/>
                <w:sz w:val="24"/>
                <w:szCs w:val="24"/>
                <w:lang w:val="en-US" w:eastAsia="en-US"/>
              </w:rPr>
              <w:t>Hooten</w:t>
            </w:r>
            <w:proofErr w:type="spellEnd"/>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Default="002E055B" w:rsidP="001A176C">
            <w:pPr>
              <w:widowControl w:val="0"/>
              <w:autoSpaceDE w:val="0"/>
              <w:autoSpaceDN w:val="0"/>
              <w:adjustRightInd w:val="0"/>
              <w:spacing w:after="0" w:line="240" w:lineRule="auto"/>
              <w:rPr>
                <w:rFonts w:cs="Calibri"/>
                <w:b/>
                <w:bCs/>
                <w:sz w:val="24"/>
                <w:szCs w:val="24"/>
                <w:lang w:val="en-US" w:eastAsia="en-US"/>
              </w:rPr>
            </w:pPr>
          </w:p>
          <w:p w:rsidR="002E055B" w:rsidRPr="001A7B60" w:rsidRDefault="002E055B" w:rsidP="001A176C">
            <w:pPr>
              <w:widowControl w:val="0"/>
              <w:autoSpaceDE w:val="0"/>
              <w:autoSpaceDN w:val="0"/>
              <w:adjustRightInd w:val="0"/>
              <w:spacing w:after="0" w:line="240" w:lineRule="auto"/>
              <w:rPr>
                <w:rFonts w:cs="Calibri"/>
                <w:b/>
                <w:bCs/>
                <w:sz w:val="24"/>
                <w:szCs w:val="24"/>
                <w:lang w:val="en-US" w:eastAsia="en-US"/>
              </w:rPr>
            </w:pP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lastRenderedPageBreak/>
              <w:t>2014/67/FC</w:t>
            </w:r>
          </w:p>
        </w:tc>
        <w:tc>
          <w:tcPr>
            <w:tcW w:w="6837" w:type="dxa"/>
          </w:tcPr>
          <w:p w:rsidR="001A176C"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 xml:space="preserve">2 </w:t>
            </w:r>
            <w:r w:rsidR="002F3CA3" w:rsidRPr="002F3CA3">
              <w:rPr>
                <w:rFonts w:cs="Calibri"/>
                <w:b/>
                <w:bCs/>
                <w:sz w:val="24"/>
                <w:szCs w:val="24"/>
                <w:lang w:val="en-US" w:eastAsia="en-US"/>
              </w:rPr>
              <w:t>SHORT TALK FROM BOB ASHFORD, CHAIR OF FAIR FROME</w:t>
            </w:r>
          </w:p>
          <w:p w:rsidR="006B4C56" w:rsidRDefault="006B4C56"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Bob explained that Fair Frome was started as a charity in order to help</w:t>
            </w:r>
            <w:r w:rsidR="00EF39ED">
              <w:rPr>
                <w:rFonts w:cs="Calibri"/>
                <w:bCs/>
                <w:sz w:val="24"/>
                <w:szCs w:val="24"/>
                <w:lang w:val="en-US" w:eastAsia="en-US"/>
              </w:rPr>
              <w:t xml:space="preserve"> vulnerable</w:t>
            </w:r>
            <w:r>
              <w:rPr>
                <w:rFonts w:cs="Calibri"/>
                <w:bCs/>
                <w:sz w:val="24"/>
                <w:szCs w:val="24"/>
                <w:lang w:val="en-US" w:eastAsia="en-US"/>
              </w:rPr>
              <w:t xml:space="preserve"> people in </w:t>
            </w:r>
            <w:proofErr w:type="spellStart"/>
            <w:r>
              <w:rPr>
                <w:rFonts w:cs="Calibri"/>
                <w:bCs/>
                <w:sz w:val="24"/>
                <w:szCs w:val="24"/>
                <w:lang w:val="en-US" w:eastAsia="en-US"/>
              </w:rPr>
              <w:t>Frome</w:t>
            </w:r>
            <w:proofErr w:type="spellEnd"/>
            <w:r>
              <w:rPr>
                <w:rFonts w:cs="Calibri"/>
                <w:bCs/>
                <w:sz w:val="24"/>
                <w:szCs w:val="24"/>
                <w:lang w:val="en-US" w:eastAsia="en-US"/>
              </w:rPr>
              <w:t xml:space="preserve"> through periods of poverty. He noted that the charity now had 11 trustees and twenty six people had signed up to volunteer. At their launch in July </w:t>
            </w:r>
            <w:r w:rsidR="00BA47B5">
              <w:rPr>
                <w:rFonts w:cs="Calibri"/>
                <w:bCs/>
                <w:sz w:val="24"/>
                <w:szCs w:val="24"/>
                <w:lang w:val="en-US" w:eastAsia="en-US"/>
              </w:rPr>
              <w:t xml:space="preserve">they had raised £1000 which was then matched by Barclays </w:t>
            </w:r>
            <w:r w:rsidR="00EF39ED">
              <w:rPr>
                <w:rFonts w:cs="Calibri"/>
                <w:bCs/>
                <w:sz w:val="24"/>
                <w:szCs w:val="24"/>
                <w:lang w:val="en-US" w:eastAsia="en-US"/>
              </w:rPr>
              <w:t>B</w:t>
            </w:r>
            <w:r w:rsidR="00BA47B5">
              <w:rPr>
                <w:rFonts w:cs="Calibri"/>
                <w:bCs/>
                <w:sz w:val="24"/>
                <w:szCs w:val="24"/>
                <w:lang w:val="en-US" w:eastAsia="en-US"/>
              </w:rPr>
              <w:t xml:space="preserve">ank. </w:t>
            </w:r>
          </w:p>
          <w:p w:rsidR="00BA47B5" w:rsidRDefault="00BA47B5" w:rsidP="001A176C">
            <w:pPr>
              <w:widowControl w:val="0"/>
              <w:autoSpaceDE w:val="0"/>
              <w:autoSpaceDN w:val="0"/>
              <w:adjustRightInd w:val="0"/>
              <w:spacing w:after="0" w:line="240" w:lineRule="auto"/>
              <w:rPr>
                <w:rFonts w:cs="Calibri"/>
                <w:bCs/>
                <w:sz w:val="24"/>
                <w:szCs w:val="24"/>
                <w:lang w:val="en-US" w:eastAsia="en-US"/>
              </w:rPr>
            </w:pPr>
          </w:p>
          <w:p w:rsidR="00BA47B5" w:rsidRDefault="00BA47B5"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Their current projects were</w:t>
            </w:r>
            <w:r w:rsidR="00EF39ED">
              <w:rPr>
                <w:rFonts w:cs="Calibri"/>
                <w:bCs/>
                <w:sz w:val="24"/>
                <w:szCs w:val="24"/>
                <w:lang w:val="en-US" w:eastAsia="en-US"/>
              </w:rPr>
              <w:t>:</w:t>
            </w:r>
            <w:r>
              <w:rPr>
                <w:rFonts w:cs="Calibri"/>
                <w:bCs/>
                <w:sz w:val="24"/>
                <w:szCs w:val="24"/>
                <w:lang w:val="en-US" w:eastAsia="en-US"/>
              </w:rPr>
              <w:t xml:space="preserve"> to launch a food bank based in </w:t>
            </w:r>
            <w:proofErr w:type="spellStart"/>
            <w:r>
              <w:rPr>
                <w:rFonts w:cs="Calibri"/>
                <w:bCs/>
                <w:sz w:val="24"/>
                <w:szCs w:val="24"/>
                <w:lang w:val="en-US" w:eastAsia="en-US"/>
              </w:rPr>
              <w:t>Frome</w:t>
            </w:r>
            <w:proofErr w:type="spellEnd"/>
            <w:r>
              <w:rPr>
                <w:rFonts w:cs="Calibri"/>
                <w:bCs/>
                <w:sz w:val="24"/>
                <w:szCs w:val="24"/>
                <w:lang w:val="en-US" w:eastAsia="en-US"/>
              </w:rPr>
              <w:t xml:space="preserve"> on 1 October;</w:t>
            </w:r>
            <w:r w:rsidR="00EF39ED">
              <w:rPr>
                <w:rFonts w:cs="Calibri"/>
                <w:bCs/>
                <w:sz w:val="24"/>
                <w:szCs w:val="24"/>
                <w:lang w:val="en-US" w:eastAsia="en-US"/>
              </w:rPr>
              <w:t xml:space="preserve"> </w:t>
            </w:r>
            <w:r w:rsidR="00626434">
              <w:rPr>
                <w:rFonts w:cs="Calibri"/>
                <w:bCs/>
                <w:sz w:val="24"/>
                <w:szCs w:val="24"/>
                <w:lang w:val="en-US" w:eastAsia="en-US"/>
              </w:rPr>
              <w:t>a</w:t>
            </w:r>
            <w:r w:rsidR="00EF39ED">
              <w:rPr>
                <w:rFonts w:cs="Calibri"/>
                <w:bCs/>
                <w:sz w:val="24"/>
                <w:szCs w:val="24"/>
                <w:lang w:val="en-US" w:eastAsia="en-US"/>
              </w:rPr>
              <w:t xml:space="preserve"> similar project but providing packs of kitchen utensils (100 packs donated already)</w:t>
            </w:r>
            <w:r>
              <w:rPr>
                <w:rFonts w:cs="Calibri"/>
                <w:bCs/>
                <w:sz w:val="24"/>
                <w:szCs w:val="24"/>
                <w:lang w:val="en-US" w:eastAsia="en-US"/>
              </w:rPr>
              <w:t xml:space="preserve">; a washing project which would include providing washing packs and </w:t>
            </w:r>
            <w:r w:rsidR="00EF39ED">
              <w:rPr>
                <w:rFonts w:cs="Calibri"/>
                <w:bCs/>
                <w:sz w:val="24"/>
                <w:szCs w:val="24"/>
                <w:lang w:val="en-US" w:eastAsia="en-US"/>
              </w:rPr>
              <w:t>tokens to use</w:t>
            </w:r>
            <w:r>
              <w:rPr>
                <w:rFonts w:cs="Calibri"/>
                <w:bCs/>
                <w:sz w:val="24"/>
                <w:szCs w:val="24"/>
                <w:lang w:val="en-US" w:eastAsia="en-US"/>
              </w:rPr>
              <w:t xml:space="preserve"> the launderette at Culverhill in Frome; and a community dining project which aim</w:t>
            </w:r>
            <w:r w:rsidR="00EF39ED">
              <w:rPr>
                <w:rFonts w:cs="Calibri"/>
                <w:bCs/>
                <w:sz w:val="24"/>
                <w:szCs w:val="24"/>
                <w:lang w:val="en-US" w:eastAsia="en-US"/>
              </w:rPr>
              <w:t>s</w:t>
            </w:r>
            <w:r>
              <w:rPr>
                <w:rFonts w:cs="Calibri"/>
                <w:bCs/>
                <w:sz w:val="24"/>
                <w:szCs w:val="24"/>
                <w:lang w:val="en-US" w:eastAsia="en-US"/>
              </w:rPr>
              <w:t xml:space="preserve"> to bring people together and help alleviate social isolation.  </w:t>
            </w:r>
          </w:p>
          <w:p w:rsidR="00BA47B5" w:rsidRDefault="00BA47B5" w:rsidP="001A176C">
            <w:pPr>
              <w:widowControl w:val="0"/>
              <w:autoSpaceDE w:val="0"/>
              <w:autoSpaceDN w:val="0"/>
              <w:adjustRightInd w:val="0"/>
              <w:spacing w:after="0" w:line="240" w:lineRule="auto"/>
              <w:rPr>
                <w:rFonts w:cs="Calibri"/>
                <w:bCs/>
                <w:sz w:val="24"/>
                <w:szCs w:val="24"/>
                <w:lang w:val="en-US" w:eastAsia="en-US"/>
              </w:rPr>
            </w:pPr>
          </w:p>
          <w:p w:rsidR="00BA47B5" w:rsidRDefault="00BA47B5"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Bob explained </w:t>
            </w:r>
            <w:proofErr w:type="gramStart"/>
            <w:r>
              <w:rPr>
                <w:rFonts w:cs="Calibri"/>
                <w:bCs/>
                <w:sz w:val="24"/>
                <w:szCs w:val="24"/>
                <w:lang w:val="en-US" w:eastAsia="en-US"/>
              </w:rPr>
              <w:t>that  future</w:t>
            </w:r>
            <w:proofErr w:type="gramEnd"/>
            <w:r>
              <w:rPr>
                <w:rFonts w:cs="Calibri"/>
                <w:bCs/>
                <w:sz w:val="24"/>
                <w:szCs w:val="24"/>
                <w:lang w:val="en-US" w:eastAsia="en-US"/>
              </w:rPr>
              <w:t xml:space="preserve"> aims </w:t>
            </w:r>
            <w:r w:rsidR="00EF39ED">
              <w:rPr>
                <w:rFonts w:cs="Calibri"/>
                <w:bCs/>
                <w:sz w:val="24"/>
                <w:szCs w:val="24"/>
                <w:lang w:val="en-US" w:eastAsia="en-US"/>
              </w:rPr>
              <w:t>included</w:t>
            </w:r>
            <w:r>
              <w:rPr>
                <w:rFonts w:cs="Calibri"/>
                <w:bCs/>
                <w:sz w:val="24"/>
                <w:szCs w:val="24"/>
                <w:lang w:val="en-US" w:eastAsia="en-US"/>
              </w:rPr>
              <w:t xml:space="preserve"> </w:t>
            </w:r>
            <w:r w:rsidR="00626434">
              <w:rPr>
                <w:rFonts w:cs="Calibri"/>
                <w:bCs/>
                <w:sz w:val="24"/>
                <w:szCs w:val="24"/>
                <w:lang w:val="en-US" w:eastAsia="en-US"/>
              </w:rPr>
              <w:t>increasing</w:t>
            </w:r>
            <w:r>
              <w:rPr>
                <w:rFonts w:cs="Calibri"/>
                <w:bCs/>
                <w:sz w:val="24"/>
                <w:szCs w:val="24"/>
                <w:lang w:val="en-US" w:eastAsia="en-US"/>
              </w:rPr>
              <w:t xml:space="preserve"> on the number of volunteers, ensur</w:t>
            </w:r>
            <w:r w:rsidR="00EF39ED">
              <w:rPr>
                <w:rFonts w:cs="Calibri"/>
                <w:bCs/>
                <w:sz w:val="24"/>
                <w:szCs w:val="24"/>
                <w:lang w:val="en-US" w:eastAsia="en-US"/>
              </w:rPr>
              <w:t>ing</w:t>
            </w:r>
            <w:r>
              <w:rPr>
                <w:rFonts w:cs="Calibri"/>
                <w:bCs/>
                <w:sz w:val="24"/>
                <w:szCs w:val="24"/>
                <w:lang w:val="en-US" w:eastAsia="en-US"/>
              </w:rPr>
              <w:t xml:space="preserve"> the food bank was a success and try</w:t>
            </w:r>
            <w:r w:rsidR="00EF39ED">
              <w:rPr>
                <w:rFonts w:cs="Calibri"/>
                <w:bCs/>
                <w:sz w:val="24"/>
                <w:szCs w:val="24"/>
                <w:lang w:val="en-US" w:eastAsia="en-US"/>
              </w:rPr>
              <w:t>ing</w:t>
            </w:r>
            <w:r>
              <w:rPr>
                <w:rFonts w:cs="Calibri"/>
                <w:bCs/>
                <w:sz w:val="24"/>
                <w:szCs w:val="24"/>
                <w:lang w:val="en-US" w:eastAsia="en-US"/>
              </w:rPr>
              <w:t xml:space="preserve"> to reach the Eastern European and travelling communities in the town. </w:t>
            </w:r>
          </w:p>
          <w:p w:rsidR="00BA47B5" w:rsidRDefault="00BA47B5" w:rsidP="001A176C">
            <w:pPr>
              <w:widowControl w:val="0"/>
              <w:autoSpaceDE w:val="0"/>
              <w:autoSpaceDN w:val="0"/>
              <w:adjustRightInd w:val="0"/>
              <w:spacing w:after="0" w:line="240" w:lineRule="auto"/>
              <w:rPr>
                <w:rFonts w:cs="Calibri"/>
                <w:bCs/>
                <w:sz w:val="24"/>
                <w:szCs w:val="24"/>
                <w:lang w:val="en-US" w:eastAsia="en-US"/>
              </w:rPr>
            </w:pPr>
          </w:p>
          <w:p w:rsidR="00BA47B5" w:rsidRDefault="00BA47B5"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Cllr Usher </w:t>
            </w:r>
            <w:r w:rsidR="000766DC">
              <w:rPr>
                <w:rFonts w:cs="Calibri"/>
                <w:bCs/>
                <w:sz w:val="24"/>
                <w:szCs w:val="24"/>
                <w:lang w:val="en-US" w:eastAsia="en-US"/>
              </w:rPr>
              <w:t xml:space="preserve">asked if there was a possibility the food bank could offer fresh food in the future. Bob explained they were currently looking into ways of bringing together food stores and other Frome bodies to see what they could do to help provide fresh food. He noted that he was due to meet with the Manager of </w:t>
            </w:r>
            <w:proofErr w:type="spellStart"/>
            <w:r w:rsidR="000766DC">
              <w:rPr>
                <w:rFonts w:cs="Calibri"/>
                <w:bCs/>
                <w:sz w:val="24"/>
                <w:szCs w:val="24"/>
                <w:lang w:val="en-US" w:eastAsia="en-US"/>
              </w:rPr>
              <w:t>Lidl</w:t>
            </w:r>
            <w:proofErr w:type="spellEnd"/>
            <w:r w:rsidR="000766DC">
              <w:rPr>
                <w:rFonts w:cs="Calibri"/>
                <w:bCs/>
                <w:sz w:val="24"/>
                <w:szCs w:val="24"/>
                <w:lang w:val="en-US" w:eastAsia="en-US"/>
              </w:rPr>
              <w:t xml:space="preserve"> and that they had secured a stall at the next Independent Market which would be giving away fresh food</w:t>
            </w:r>
            <w:r w:rsidR="00EF39ED">
              <w:rPr>
                <w:rFonts w:cs="Calibri"/>
                <w:bCs/>
                <w:sz w:val="24"/>
                <w:szCs w:val="24"/>
                <w:lang w:val="en-US" w:eastAsia="en-US"/>
              </w:rPr>
              <w:t xml:space="preserve"> and soup made from food bank parcels.</w:t>
            </w:r>
            <w:r w:rsidR="000766DC">
              <w:rPr>
                <w:rFonts w:cs="Calibri"/>
                <w:bCs/>
                <w:sz w:val="24"/>
                <w:szCs w:val="24"/>
                <w:lang w:val="en-US" w:eastAsia="en-US"/>
              </w:rPr>
              <w:t xml:space="preserve"> </w:t>
            </w:r>
          </w:p>
          <w:p w:rsidR="000766DC" w:rsidRDefault="000766DC" w:rsidP="001A176C">
            <w:pPr>
              <w:widowControl w:val="0"/>
              <w:autoSpaceDE w:val="0"/>
              <w:autoSpaceDN w:val="0"/>
              <w:adjustRightInd w:val="0"/>
              <w:spacing w:after="0" w:line="240" w:lineRule="auto"/>
              <w:rPr>
                <w:rFonts w:cs="Calibri"/>
                <w:bCs/>
                <w:sz w:val="24"/>
                <w:szCs w:val="24"/>
                <w:lang w:val="en-US" w:eastAsia="en-US"/>
              </w:rPr>
            </w:pPr>
          </w:p>
          <w:p w:rsidR="006B4C56" w:rsidRPr="00F014BA" w:rsidRDefault="000766DC" w:rsidP="00F014BA">
            <w:pPr>
              <w:widowControl w:val="0"/>
              <w:autoSpaceDE w:val="0"/>
              <w:autoSpaceDN w:val="0"/>
              <w:adjustRightInd w:val="0"/>
              <w:spacing w:after="0" w:line="240" w:lineRule="auto"/>
              <w:rPr>
                <w:rFonts w:cs="Calibri"/>
                <w:bCs/>
                <w:color w:val="FF0000"/>
                <w:sz w:val="24"/>
                <w:szCs w:val="24"/>
                <w:lang w:val="en-US" w:eastAsia="en-US"/>
              </w:rPr>
            </w:pPr>
            <w:r>
              <w:rPr>
                <w:rFonts w:cs="Calibri"/>
                <w:bCs/>
                <w:sz w:val="24"/>
                <w:szCs w:val="24"/>
                <w:lang w:val="en-US" w:eastAsia="en-US"/>
              </w:rPr>
              <w:t xml:space="preserve">Cllr Eliot asked if Fair Frome had linked with the credit union. Bob </w:t>
            </w:r>
            <w:r w:rsidR="00EF39ED">
              <w:rPr>
                <w:rFonts w:cs="Calibri"/>
                <w:bCs/>
                <w:sz w:val="24"/>
                <w:szCs w:val="24"/>
                <w:lang w:val="en-US" w:eastAsia="en-US"/>
              </w:rPr>
              <w:t>said that they had.</w:t>
            </w:r>
            <w:r w:rsidR="006B4C56" w:rsidRPr="006B4C56">
              <w:rPr>
                <w:rFonts w:asciiTheme="minorHAnsi" w:eastAsiaTheme="minorHAnsi" w:hAnsiTheme="minorHAnsi" w:cstheme="minorBidi"/>
                <w:color w:val="FF0000"/>
                <w:lang w:eastAsia="en-US"/>
              </w:rPr>
              <w:t xml:space="preserve">  </w:t>
            </w:r>
          </w:p>
          <w:p w:rsidR="00BA47B5" w:rsidRDefault="00BA47B5" w:rsidP="006B4C56">
            <w:pPr>
              <w:spacing w:after="0" w:line="240" w:lineRule="auto"/>
              <w:rPr>
                <w:rFonts w:asciiTheme="minorHAnsi" w:eastAsiaTheme="minorHAnsi" w:hAnsiTheme="minorHAnsi" w:cstheme="minorBidi"/>
                <w:lang w:eastAsia="en-US"/>
              </w:rPr>
            </w:pPr>
          </w:p>
          <w:p w:rsidR="00BA47B5" w:rsidRPr="006B4C56" w:rsidRDefault="00BA47B5" w:rsidP="006B4C56">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Cllr </w:t>
            </w:r>
            <w:r w:rsidRPr="00BA47B5">
              <w:rPr>
                <w:rFonts w:asciiTheme="minorHAnsi" w:eastAsiaTheme="minorHAnsi" w:hAnsiTheme="minorHAnsi" w:cstheme="minorBidi"/>
                <w:sz w:val="24"/>
                <w:lang w:eastAsia="en-US"/>
              </w:rPr>
              <w:t>S</w:t>
            </w:r>
            <w:r>
              <w:rPr>
                <w:rFonts w:asciiTheme="minorHAnsi" w:eastAsiaTheme="minorHAnsi" w:hAnsiTheme="minorHAnsi" w:cstheme="minorBidi"/>
                <w:sz w:val="24"/>
                <w:lang w:eastAsia="en-US"/>
              </w:rPr>
              <w:t xml:space="preserve">prawson </w:t>
            </w:r>
            <w:r w:rsidRPr="00BA47B5">
              <w:rPr>
                <w:rFonts w:asciiTheme="minorHAnsi" w:eastAsiaTheme="minorHAnsi" w:hAnsiTheme="minorHAnsi" w:cstheme="minorBidi"/>
                <w:sz w:val="24"/>
                <w:lang w:eastAsia="en-US"/>
              </w:rPr>
              <w:t>W</w:t>
            </w:r>
            <w:r>
              <w:rPr>
                <w:rFonts w:asciiTheme="minorHAnsi" w:eastAsiaTheme="minorHAnsi" w:hAnsiTheme="minorHAnsi" w:cstheme="minorBidi"/>
                <w:sz w:val="24"/>
                <w:lang w:eastAsia="en-US"/>
              </w:rPr>
              <w:t>hite</w:t>
            </w:r>
            <w:r w:rsidRPr="00BA47B5">
              <w:rPr>
                <w:rFonts w:asciiTheme="minorHAnsi" w:eastAsiaTheme="minorHAnsi" w:hAnsiTheme="minorHAnsi" w:cstheme="minorBidi"/>
                <w:sz w:val="24"/>
                <w:lang w:eastAsia="en-US"/>
              </w:rPr>
              <w:t xml:space="preserve"> arrived </w:t>
            </w:r>
            <w:r>
              <w:rPr>
                <w:rFonts w:asciiTheme="minorHAnsi" w:eastAsiaTheme="minorHAnsi" w:hAnsiTheme="minorHAnsi" w:cstheme="minorBidi"/>
                <w:sz w:val="24"/>
                <w:lang w:eastAsia="en-US"/>
              </w:rPr>
              <w:t xml:space="preserve">at </w:t>
            </w:r>
            <w:r w:rsidRPr="00BA47B5">
              <w:rPr>
                <w:rFonts w:asciiTheme="minorHAnsi" w:eastAsiaTheme="minorHAnsi" w:hAnsiTheme="minorHAnsi" w:cstheme="minorBidi"/>
                <w:sz w:val="24"/>
                <w:lang w:eastAsia="en-US"/>
              </w:rPr>
              <w:t>7.44pm</w:t>
            </w:r>
            <w:r>
              <w:rPr>
                <w:rFonts w:asciiTheme="minorHAnsi" w:eastAsiaTheme="minorHAnsi" w:hAnsiTheme="minorHAnsi" w:cstheme="minorBidi"/>
                <w:sz w:val="24"/>
                <w:lang w:eastAsia="en-US"/>
              </w:rPr>
              <w:t>.</w:t>
            </w:r>
          </w:p>
          <w:p w:rsidR="006B4C56" w:rsidRPr="001A7B60" w:rsidRDefault="006B4C56" w:rsidP="001A176C">
            <w:pPr>
              <w:widowControl w:val="0"/>
              <w:autoSpaceDE w:val="0"/>
              <w:autoSpaceDN w:val="0"/>
              <w:adjustRightInd w:val="0"/>
              <w:spacing w:after="0" w:line="240" w:lineRule="auto"/>
              <w:rPr>
                <w:rFonts w:cs="Calibri"/>
                <w:b/>
                <w:bCs/>
                <w:sz w:val="24"/>
                <w:szCs w:val="24"/>
                <w:lang w:val="en-US" w:eastAsia="en-US"/>
              </w:rPr>
            </w:pP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2014/68/FC</w:t>
            </w:r>
          </w:p>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c>
          <w:tcPr>
            <w:tcW w:w="6837"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r w:rsidRPr="001A7B60">
              <w:rPr>
                <w:rFonts w:cs="Calibri"/>
                <w:b/>
                <w:bCs/>
                <w:sz w:val="24"/>
                <w:szCs w:val="24"/>
                <w:lang w:val="en-US" w:eastAsia="en-US"/>
              </w:rPr>
              <w:t>3</w:t>
            </w:r>
            <w:r w:rsidR="00770F2C">
              <w:rPr>
                <w:rFonts w:cs="Calibri"/>
                <w:b/>
                <w:bCs/>
                <w:sz w:val="24"/>
                <w:szCs w:val="24"/>
                <w:lang w:val="en-US" w:eastAsia="en-US"/>
              </w:rPr>
              <w:t xml:space="preserve"> a.</w:t>
            </w:r>
            <w:r w:rsidRPr="001A7B60">
              <w:rPr>
                <w:rFonts w:cs="Calibri"/>
                <w:b/>
                <w:bCs/>
                <w:sz w:val="24"/>
                <w:szCs w:val="24"/>
                <w:lang w:val="en-US" w:eastAsia="en-US"/>
              </w:rPr>
              <w:t xml:space="preserve">   APOLOGIES</w:t>
            </w:r>
          </w:p>
          <w:p w:rsidR="001A176C" w:rsidRPr="00770F2C" w:rsidRDefault="006C48C8" w:rsidP="00770F2C">
            <w:pPr>
              <w:widowControl w:val="0"/>
              <w:autoSpaceDE w:val="0"/>
              <w:autoSpaceDN w:val="0"/>
              <w:adjustRightInd w:val="0"/>
              <w:spacing w:after="0" w:line="240" w:lineRule="auto"/>
              <w:rPr>
                <w:rFonts w:cs="Calibri"/>
                <w:bCs/>
                <w:sz w:val="24"/>
                <w:szCs w:val="24"/>
                <w:lang w:val="en-US"/>
              </w:rPr>
            </w:pPr>
            <w:r>
              <w:rPr>
                <w:rFonts w:cs="Calibri"/>
                <w:bCs/>
                <w:sz w:val="24"/>
                <w:szCs w:val="24"/>
                <w:lang w:val="en-US"/>
              </w:rPr>
              <w:t xml:space="preserve">The Chair </w:t>
            </w:r>
            <w:r w:rsidR="001A176C" w:rsidRPr="001A7B60">
              <w:rPr>
                <w:rFonts w:cs="Calibri"/>
                <w:bCs/>
                <w:sz w:val="24"/>
                <w:szCs w:val="24"/>
                <w:lang w:val="en-US"/>
              </w:rPr>
              <w:t xml:space="preserve">formally opened the Council meeting at </w:t>
            </w:r>
            <w:r w:rsidR="0008730E">
              <w:rPr>
                <w:rFonts w:cs="Calibri"/>
                <w:bCs/>
                <w:color w:val="000000" w:themeColor="text1"/>
                <w:sz w:val="24"/>
                <w:szCs w:val="24"/>
                <w:lang w:val="en-US"/>
              </w:rPr>
              <w:t>7.50pm</w:t>
            </w:r>
            <w:r w:rsidR="001A176C" w:rsidRPr="001A7B60">
              <w:rPr>
                <w:rFonts w:cs="Calibri"/>
                <w:bCs/>
                <w:color w:val="FF0000"/>
                <w:sz w:val="24"/>
                <w:szCs w:val="24"/>
                <w:lang w:val="en-US"/>
              </w:rPr>
              <w:t xml:space="preserve"> </w:t>
            </w:r>
            <w:r w:rsidR="001A176C" w:rsidRPr="001A7B60">
              <w:rPr>
                <w:rFonts w:cs="Calibri"/>
                <w:bCs/>
                <w:sz w:val="24"/>
                <w:szCs w:val="24"/>
                <w:lang w:val="en-US"/>
              </w:rPr>
              <w:t>and apologies of absence were received from Cllr</w:t>
            </w:r>
            <w:r>
              <w:rPr>
                <w:rFonts w:cs="Calibri"/>
                <w:bCs/>
                <w:sz w:val="24"/>
                <w:szCs w:val="24"/>
                <w:lang w:val="en-US"/>
              </w:rPr>
              <w:t>s</w:t>
            </w:r>
            <w:r w:rsidR="001A176C" w:rsidRPr="001A7B60">
              <w:rPr>
                <w:rFonts w:cs="Calibri"/>
                <w:bCs/>
                <w:sz w:val="24"/>
                <w:szCs w:val="24"/>
                <w:lang w:val="en-US"/>
              </w:rPr>
              <w:t xml:space="preserve"> </w:t>
            </w:r>
            <w:r w:rsidR="002F3CA3" w:rsidRPr="002F3CA3">
              <w:rPr>
                <w:rFonts w:cs="Calibri"/>
                <w:bCs/>
                <w:sz w:val="24"/>
                <w:szCs w:val="24"/>
                <w:lang w:val="en-US"/>
              </w:rPr>
              <w:t>Hudson and Starkie</w:t>
            </w:r>
            <w:r w:rsidR="001A176C" w:rsidRPr="001A7B60">
              <w:rPr>
                <w:rFonts w:cs="Calibri"/>
                <w:bCs/>
                <w:sz w:val="24"/>
                <w:szCs w:val="24"/>
                <w:lang w:val="en-US"/>
              </w:rPr>
              <w:t>.</w:t>
            </w:r>
          </w:p>
          <w:p w:rsidR="001A176C" w:rsidRPr="001A7B60" w:rsidRDefault="001A176C" w:rsidP="00770F2C">
            <w:pPr>
              <w:widowControl w:val="0"/>
              <w:autoSpaceDE w:val="0"/>
              <w:autoSpaceDN w:val="0"/>
              <w:adjustRightInd w:val="0"/>
              <w:spacing w:after="0" w:line="240" w:lineRule="auto"/>
              <w:rPr>
                <w:rFonts w:cs="Calibri"/>
                <w:b/>
                <w:bCs/>
                <w:sz w:val="24"/>
                <w:szCs w:val="24"/>
                <w:lang w:val="en-US" w:eastAsia="en-US"/>
              </w:rPr>
            </w:pP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r>
      <w:tr w:rsidR="00770F2C" w:rsidRPr="001A7B60" w:rsidTr="00673582">
        <w:trPr>
          <w:trHeight w:val="591"/>
        </w:trPr>
        <w:tc>
          <w:tcPr>
            <w:tcW w:w="1604" w:type="dxa"/>
          </w:tcPr>
          <w:p w:rsidR="00770F2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2014/69/FC</w:t>
            </w:r>
          </w:p>
        </w:tc>
        <w:tc>
          <w:tcPr>
            <w:tcW w:w="6837" w:type="dxa"/>
          </w:tcPr>
          <w:p w:rsidR="00770F2C" w:rsidRPr="001A7B60" w:rsidRDefault="00770F2C" w:rsidP="00770F2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3 b.</w:t>
            </w:r>
            <w:r w:rsidRPr="001A7B60">
              <w:rPr>
                <w:rFonts w:cs="Calibri"/>
                <w:b/>
                <w:bCs/>
                <w:sz w:val="24"/>
                <w:szCs w:val="24"/>
                <w:lang w:val="en-US" w:eastAsia="en-US"/>
              </w:rPr>
              <w:t xml:space="preserve">   DECLARATION OF INTERESTS</w:t>
            </w:r>
          </w:p>
          <w:p w:rsidR="002F3CA3" w:rsidRDefault="00770F2C" w:rsidP="00770F2C">
            <w:pPr>
              <w:widowControl w:val="0"/>
              <w:autoSpaceDE w:val="0"/>
              <w:autoSpaceDN w:val="0"/>
              <w:adjustRightInd w:val="0"/>
              <w:spacing w:after="0" w:line="240" w:lineRule="auto"/>
              <w:rPr>
                <w:rFonts w:cs="Calibri"/>
                <w:bCs/>
                <w:sz w:val="24"/>
                <w:szCs w:val="24"/>
                <w:lang w:eastAsia="en-US"/>
              </w:rPr>
            </w:pPr>
            <w:r w:rsidRPr="001A7B60">
              <w:rPr>
                <w:rFonts w:cs="Calibri"/>
                <w:bCs/>
                <w:sz w:val="24"/>
                <w:szCs w:val="24"/>
                <w:lang w:val="en-US" w:eastAsia="en-US"/>
              </w:rPr>
              <w:t xml:space="preserve">A declaration was received from Cllrs </w:t>
            </w:r>
            <w:r w:rsidR="002F3CA3">
              <w:rPr>
                <w:rFonts w:cs="Calibri"/>
                <w:bCs/>
                <w:sz w:val="24"/>
                <w:szCs w:val="24"/>
                <w:lang w:val="en-US" w:eastAsia="en-US"/>
              </w:rPr>
              <w:t xml:space="preserve">Boyden, Bullen, Dobinson and </w:t>
            </w:r>
            <w:r w:rsidR="002F3CA3">
              <w:rPr>
                <w:rFonts w:cs="Calibri"/>
                <w:bCs/>
                <w:sz w:val="24"/>
                <w:szCs w:val="24"/>
                <w:lang w:val="en-US" w:eastAsia="en-US"/>
              </w:rPr>
              <w:lastRenderedPageBreak/>
              <w:t>Hooton who have</w:t>
            </w:r>
            <w:r w:rsidRPr="001A7B60">
              <w:rPr>
                <w:rFonts w:cs="Calibri"/>
                <w:bCs/>
                <w:sz w:val="24"/>
                <w:szCs w:val="24"/>
                <w:lang w:val="en-US" w:eastAsia="en-US"/>
              </w:rPr>
              <w:t xml:space="preserve"> seat</w:t>
            </w:r>
            <w:r w:rsidR="002F3CA3">
              <w:rPr>
                <w:rFonts w:cs="Calibri"/>
                <w:bCs/>
                <w:sz w:val="24"/>
                <w:szCs w:val="24"/>
                <w:lang w:val="en-US" w:eastAsia="en-US"/>
              </w:rPr>
              <w:t>s</w:t>
            </w:r>
            <w:r w:rsidRPr="001A7B60">
              <w:rPr>
                <w:rFonts w:cs="Calibri"/>
                <w:bCs/>
                <w:sz w:val="24"/>
                <w:szCs w:val="24"/>
                <w:lang w:val="en-US" w:eastAsia="en-US"/>
              </w:rPr>
              <w:t xml:space="preserve"> on MDC that </w:t>
            </w:r>
            <w:r w:rsidR="002F3CA3">
              <w:rPr>
                <w:rFonts w:cs="Calibri"/>
                <w:bCs/>
                <w:sz w:val="24"/>
                <w:szCs w:val="24"/>
                <w:lang w:val="en-US" w:eastAsia="en-US"/>
              </w:rPr>
              <w:t>t</w:t>
            </w:r>
            <w:r w:rsidRPr="001A7B60">
              <w:rPr>
                <w:rFonts w:cs="Calibri"/>
                <w:bCs/>
                <w:sz w:val="24"/>
                <w:szCs w:val="24"/>
                <w:lang w:val="en-US" w:eastAsia="en-US"/>
              </w:rPr>
              <w:t>he</w:t>
            </w:r>
            <w:r w:rsidR="002F3CA3">
              <w:rPr>
                <w:rFonts w:cs="Calibri"/>
                <w:bCs/>
                <w:sz w:val="24"/>
                <w:szCs w:val="24"/>
                <w:lang w:val="en-US" w:eastAsia="en-US"/>
              </w:rPr>
              <w:t>i</w:t>
            </w:r>
            <w:r w:rsidRPr="001A7B60">
              <w:rPr>
                <w:rFonts w:cs="Calibri"/>
                <w:bCs/>
                <w:sz w:val="24"/>
                <w:szCs w:val="24"/>
                <w:lang w:val="en-US" w:eastAsia="en-US"/>
              </w:rPr>
              <w:t>r view</w:t>
            </w:r>
            <w:r w:rsidR="002F3CA3">
              <w:rPr>
                <w:rFonts w:cs="Calibri"/>
                <w:bCs/>
                <w:sz w:val="24"/>
                <w:szCs w:val="24"/>
                <w:lang w:val="en-US" w:eastAsia="en-US"/>
              </w:rPr>
              <w:t>s</w:t>
            </w:r>
            <w:r w:rsidRPr="001A7B60">
              <w:rPr>
                <w:rFonts w:cs="Calibri"/>
                <w:bCs/>
                <w:sz w:val="24"/>
                <w:szCs w:val="24"/>
                <w:lang w:val="en-US" w:eastAsia="en-US"/>
              </w:rPr>
              <w:t xml:space="preserve"> on any items on this agenda as an FTC member were not necessarily those as </w:t>
            </w:r>
            <w:r w:rsidR="002F3CA3">
              <w:rPr>
                <w:rFonts w:cs="Calibri"/>
                <w:bCs/>
                <w:sz w:val="24"/>
                <w:szCs w:val="24"/>
                <w:lang w:val="en-US" w:eastAsia="en-US"/>
              </w:rPr>
              <w:t>t</w:t>
            </w:r>
            <w:r w:rsidRPr="001A7B60">
              <w:rPr>
                <w:rFonts w:cs="Calibri"/>
                <w:bCs/>
                <w:sz w:val="24"/>
                <w:szCs w:val="24"/>
                <w:lang w:val="en-US" w:eastAsia="en-US"/>
              </w:rPr>
              <w:t>he</w:t>
            </w:r>
            <w:r w:rsidR="002F3CA3">
              <w:rPr>
                <w:rFonts w:cs="Calibri"/>
                <w:bCs/>
                <w:sz w:val="24"/>
                <w:szCs w:val="24"/>
                <w:lang w:val="en-US" w:eastAsia="en-US"/>
              </w:rPr>
              <w:t>i</w:t>
            </w:r>
            <w:r w:rsidRPr="001A7B60">
              <w:rPr>
                <w:rFonts w:cs="Calibri"/>
                <w:bCs/>
                <w:sz w:val="24"/>
                <w:szCs w:val="24"/>
                <w:lang w:val="en-US" w:eastAsia="en-US"/>
              </w:rPr>
              <w:t>r role</w:t>
            </w:r>
            <w:r w:rsidR="002F3CA3">
              <w:rPr>
                <w:rFonts w:cs="Calibri"/>
                <w:bCs/>
                <w:sz w:val="24"/>
                <w:szCs w:val="24"/>
                <w:lang w:val="en-US" w:eastAsia="en-US"/>
              </w:rPr>
              <w:t>s</w:t>
            </w:r>
            <w:r w:rsidRPr="001A7B60">
              <w:rPr>
                <w:rFonts w:cs="Calibri"/>
                <w:bCs/>
                <w:sz w:val="24"/>
                <w:szCs w:val="24"/>
                <w:lang w:val="en-US" w:eastAsia="en-US"/>
              </w:rPr>
              <w:t xml:space="preserve"> as an MDC</w:t>
            </w:r>
            <w:r w:rsidRPr="001A7B60">
              <w:rPr>
                <w:rFonts w:cs="Calibri"/>
                <w:bCs/>
                <w:sz w:val="24"/>
                <w:szCs w:val="24"/>
                <w:lang w:eastAsia="en-US"/>
              </w:rPr>
              <w:t xml:space="preserve"> Cllr.</w:t>
            </w:r>
          </w:p>
          <w:p w:rsidR="002F3CA3" w:rsidRDefault="002F3CA3" w:rsidP="00770F2C">
            <w:pPr>
              <w:widowControl w:val="0"/>
              <w:autoSpaceDE w:val="0"/>
              <w:autoSpaceDN w:val="0"/>
              <w:adjustRightInd w:val="0"/>
              <w:spacing w:after="0" w:line="240" w:lineRule="auto"/>
              <w:rPr>
                <w:rFonts w:cs="Calibri"/>
                <w:bCs/>
                <w:sz w:val="24"/>
                <w:szCs w:val="24"/>
                <w:lang w:eastAsia="en-US"/>
              </w:rPr>
            </w:pPr>
          </w:p>
          <w:p w:rsidR="00770F2C" w:rsidRPr="001A7B60" w:rsidRDefault="006B52B0" w:rsidP="00770F2C">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Cllr Moore declared a personal interest in item 7. </w:t>
            </w:r>
            <w:r w:rsidR="002F3CA3">
              <w:rPr>
                <w:rFonts w:cs="Calibri"/>
                <w:bCs/>
                <w:sz w:val="24"/>
                <w:szCs w:val="24"/>
                <w:lang w:eastAsia="en-US"/>
              </w:rPr>
              <w:t xml:space="preserve">Cllr Moore declared a personal and pecuniary interest in item </w:t>
            </w:r>
            <w:r>
              <w:rPr>
                <w:rFonts w:cs="Calibri"/>
                <w:bCs/>
                <w:sz w:val="24"/>
                <w:szCs w:val="24"/>
                <w:lang w:eastAsia="en-US"/>
              </w:rPr>
              <w:t>8.</w:t>
            </w:r>
            <w:r w:rsidR="00770F2C" w:rsidRPr="001A7B60">
              <w:rPr>
                <w:rFonts w:cs="Calibri"/>
                <w:bCs/>
                <w:sz w:val="24"/>
                <w:szCs w:val="24"/>
                <w:lang w:eastAsia="en-US"/>
              </w:rPr>
              <w:t xml:space="preserve"> </w:t>
            </w:r>
          </w:p>
          <w:p w:rsidR="00770F2C" w:rsidRPr="001A7B60" w:rsidRDefault="00770F2C" w:rsidP="001A176C">
            <w:pPr>
              <w:widowControl w:val="0"/>
              <w:autoSpaceDE w:val="0"/>
              <w:autoSpaceDN w:val="0"/>
              <w:adjustRightInd w:val="0"/>
              <w:spacing w:after="0" w:line="240" w:lineRule="auto"/>
              <w:rPr>
                <w:rFonts w:cs="Calibri"/>
                <w:b/>
                <w:bCs/>
                <w:sz w:val="24"/>
                <w:szCs w:val="24"/>
                <w:lang w:val="en-US" w:eastAsia="en-US"/>
              </w:rPr>
            </w:pPr>
          </w:p>
        </w:tc>
        <w:tc>
          <w:tcPr>
            <w:tcW w:w="1412" w:type="dxa"/>
          </w:tcPr>
          <w:p w:rsidR="00770F2C" w:rsidRPr="001A7B60" w:rsidRDefault="00770F2C" w:rsidP="001A176C">
            <w:pPr>
              <w:widowControl w:val="0"/>
              <w:autoSpaceDE w:val="0"/>
              <w:autoSpaceDN w:val="0"/>
              <w:adjustRightInd w:val="0"/>
              <w:spacing w:after="0" w:line="240" w:lineRule="auto"/>
              <w:rPr>
                <w:rFonts w:cs="Calibri"/>
                <w:b/>
                <w:bCs/>
                <w:sz w:val="24"/>
                <w:szCs w:val="24"/>
                <w:lang w:val="en-US" w:eastAsia="en-US"/>
              </w:rPr>
            </w:pPr>
          </w:p>
        </w:tc>
      </w:tr>
      <w:tr w:rsidR="00770F2C" w:rsidRPr="001A7B60" w:rsidTr="00673582">
        <w:trPr>
          <w:trHeight w:val="591"/>
        </w:trPr>
        <w:tc>
          <w:tcPr>
            <w:tcW w:w="1604" w:type="dxa"/>
          </w:tcPr>
          <w:p w:rsidR="00770F2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lastRenderedPageBreak/>
              <w:t>2014/70/FC</w:t>
            </w:r>
          </w:p>
        </w:tc>
        <w:tc>
          <w:tcPr>
            <w:tcW w:w="6837" w:type="dxa"/>
          </w:tcPr>
          <w:p w:rsidR="00770F2C" w:rsidRPr="001A7B60" w:rsidRDefault="00770F2C" w:rsidP="00770F2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3 c.</w:t>
            </w:r>
            <w:r w:rsidRPr="001A7B60">
              <w:rPr>
                <w:rFonts w:cs="Calibri"/>
                <w:b/>
                <w:bCs/>
                <w:sz w:val="24"/>
                <w:szCs w:val="24"/>
                <w:lang w:val="en-US" w:eastAsia="en-US"/>
              </w:rPr>
              <w:t xml:space="preserve">   MINUTES</w:t>
            </w:r>
          </w:p>
          <w:p w:rsidR="00770F2C" w:rsidRPr="001A7B60" w:rsidRDefault="00770F2C" w:rsidP="00770F2C">
            <w:pPr>
              <w:widowControl w:val="0"/>
              <w:autoSpaceDE w:val="0"/>
              <w:autoSpaceDN w:val="0"/>
              <w:adjustRightInd w:val="0"/>
              <w:spacing w:after="0" w:line="240" w:lineRule="auto"/>
              <w:rPr>
                <w:rFonts w:cs="Calibri"/>
                <w:bCs/>
                <w:sz w:val="24"/>
                <w:szCs w:val="24"/>
                <w:lang w:val="en-US" w:eastAsia="en-US"/>
              </w:rPr>
            </w:pPr>
            <w:r w:rsidRPr="001A7B60">
              <w:rPr>
                <w:rFonts w:cs="Calibri"/>
                <w:bCs/>
                <w:sz w:val="24"/>
                <w:szCs w:val="24"/>
                <w:lang w:val="en-US" w:eastAsia="en-US"/>
              </w:rPr>
              <w:t xml:space="preserve">The minutes of the </w:t>
            </w:r>
            <w:r w:rsidR="006B52B0">
              <w:rPr>
                <w:rFonts w:cs="Calibri"/>
                <w:bCs/>
                <w:sz w:val="24"/>
                <w:szCs w:val="24"/>
                <w:lang w:val="en-US" w:eastAsia="en-US"/>
              </w:rPr>
              <w:t>Frome Town Council</w:t>
            </w:r>
            <w:r w:rsidRPr="001A7B60">
              <w:rPr>
                <w:rFonts w:cs="Calibri"/>
                <w:bCs/>
                <w:sz w:val="24"/>
                <w:szCs w:val="24"/>
                <w:lang w:val="en-US" w:eastAsia="en-US"/>
              </w:rPr>
              <w:t xml:space="preserve"> meeting held on </w:t>
            </w:r>
            <w:r w:rsidR="006B52B0">
              <w:rPr>
                <w:rFonts w:cs="Calibri"/>
                <w:bCs/>
                <w:sz w:val="24"/>
                <w:szCs w:val="24"/>
                <w:lang w:val="en-US" w:eastAsia="en-US"/>
              </w:rPr>
              <w:t xml:space="preserve">23 July 2014 were amended to reflect the context of a comment made </w:t>
            </w:r>
            <w:proofErr w:type="gramStart"/>
            <w:r w:rsidR="006B52B0">
              <w:rPr>
                <w:rFonts w:cs="Calibri"/>
                <w:bCs/>
                <w:sz w:val="24"/>
                <w:szCs w:val="24"/>
                <w:lang w:val="en-US" w:eastAsia="en-US"/>
              </w:rPr>
              <w:t>by  Charles</w:t>
            </w:r>
            <w:proofErr w:type="gramEnd"/>
            <w:r w:rsidR="006B52B0">
              <w:rPr>
                <w:rFonts w:cs="Calibri"/>
                <w:bCs/>
                <w:sz w:val="24"/>
                <w:szCs w:val="24"/>
                <w:lang w:val="en-US" w:eastAsia="en-US"/>
              </w:rPr>
              <w:t xml:space="preserve"> Wood and </w:t>
            </w:r>
            <w:r w:rsidRPr="001A7B60">
              <w:rPr>
                <w:rFonts w:cs="Calibri"/>
                <w:bCs/>
                <w:sz w:val="24"/>
                <w:szCs w:val="24"/>
                <w:lang w:val="en-US" w:eastAsia="en-US"/>
              </w:rPr>
              <w:t>were approved</w:t>
            </w:r>
            <w:r w:rsidRPr="001A7B60">
              <w:rPr>
                <w:rFonts w:cs="Calibri"/>
                <w:b/>
                <w:bCs/>
                <w:sz w:val="24"/>
                <w:szCs w:val="24"/>
                <w:lang w:val="en-US" w:eastAsia="en-US"/>
              </w:rPr>
              <w:t xml:space="preserve"> </w:t>
            </w:r>
            <w:r w:rsidRPr="001A7B60">
              <w:rPr>
                <w:rFonts w:cs="Calibri"/>
                <w:bCs/>
                <w:sz w:val="24"/>
                <w:szCs w:val="24"/>
                <w:lang w:val="en-US" w:eastAsia="en-US"/>
              </w:rPr>
              <w:t>as a true record of the meeting and signed by the Chair.</w:t>
            </w:r>
          </w:p>
          <w:p w:rsidR="00770F2C" w:rsidRPr="001A7B60" w:rsidRDefault="00770F2C" w:rsidP="00770F2C">
            <w:pPr>
              <w:widowControl w:val="0"/>
              <w:autoSpaceDE w:val="0"/>
              <w:autoSpaceDN w:val="0"/>
              <w:adjustRightInd w:val="0"/>
              <w:spacing w:after="0" w:line="240" w:lineRule="auto"/>
              <w:rPr>
                <w:rFonts w:cs="Calibri"/>
                <w:b/>
                <w:bCs/>
                <w:sz w:val="24"/>
                <w:szCs w:val="24"/>
                <w:lang w:val="en-US" w:eastAsia="en-US"/>
              </w:rPr>
            </w:pPr>
          </w:p>
        </w:tc>
        <w:tc>
          <w:tcPr>
            <w:tcW w:w="1412" w:type="dxa"/>
          </w:tcPr>
          <w:p w:rsidR="00770F2C" w:rsidRPr="001A7B60" w:rsidRDefault="00770F2C" w:rsidP="001A176C">
            <w:pPr>
              <w:widowControl w:val="0"/>
              <w:autoSpaceDE w:val="0"/>
              <w:autoSpaceDN w:val="0"/>
              <w:adjustRightInd w:val="0"/>
              <w:spacing w:after="0" w:line="240" w:lineRule="auto"/>
              <w:rPr>
                <w:rFonts w:cs="Calibri"/>
                <w:b/>
                <w:bCs/>
                <w:sz w:val="24"/>
                <w:szCs w:val="24"/>
                <w:lang w:val="en-US" w:eastAsia="en-US"/>
              </w:rPr>
            </w:pP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2014/71/FC</w:t>
            </w:r>
          </w:p>
        </w:tc>
        <w:tc>
          <w:tcPr>
            <w:tcW w:w="6837" w:type="dxa"/>
          </w:tcPr>
          <w:p w:rsidR="001A176C" w:rsidRDefault="005D6C12" w:rsidP="001A176C">
            <w:pPr>
              <w:widowControl w:val="0"/>
              <w:autoSpaceDE w:val="0"/>
              <w:autoSpaceDN w:val="0"/>
              <w:adjustRightInd w:val="0"/>
              <w:spacing w:after="0" w:line="240" w:lineRule="auto"/>
              <w:rPr>
                <w:rFonts w:cs="Calibri"/>
                <w:b/>
                <w:bCs/>
                <w:sz w:val="24"/>
                <w:szCs w:val="24"/>
                <w:lang w:eastAsia="en-US"/>
              </w:rPr>
            </w:pPr>
            <w:r w:rsidRPr="001A7B60">
              <w:rPr>
                <w:rFonts w:cs="Calibri"/>
                <w:b/>
                <w:bCs/>
                <w:sz w:val="24"/>
                <w:szCs w:val="24"/>
                <w:lang w:val="en-US" w:eastAsia="en-US"/>
              </w:rPr>
              <w:t xml:space="preserve">4 </w:t>
            </w:r>
            <w:r w:rsidR="006C48C8" w:rsidRPr="006C48C8">
              <w:rPr>
                <w:rFonts w:cs="Calibri"/>
                <w:b/>
                <w:bCs/>
                <w:sz w:val="24"/>
                <w:szCs w:val="24"/>
                <w:lang w:eastAsia="en-US"/>
              </w:rPr>
              <w:t>AN UPDATE ON WHAT THE COUNCIL IS WORKING ON AT THE MOMENT</w:t>
            </w:r>
          </w:p>
          <w:p w:rsidR="00F014BA" w:rsidRDefault="00F014BA" w:rsidP="001A176C">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The Responsible Finance Officer noted that the notice of completion for the Annual Return had been received and there was nothing to report.</w:t>
            </w:r>
          </w:p>
          <w:p w:rsidR="00F014BA" w:rsidRDefault="00F014BA" w:rsidP="001A176C">
            <w:pPr>
              <w:widowControl w:val="0"/>
              <w:autoSpaceDE w:val="0"/>
              <w:autoSpaceDN w:val="0"/>
              <w:adjustRightInd w:val="0"/>
              <w:spacing w:after="0" w:line="240" w:lineRule="auto"/>
              <w:rPr>
                <w:rFonts w:cs="Calibri"/>
                <w:bCs/>
                <w:sz w:val="24"/>
                <w:szCs w:val="24"/>
                <w:lang w:eastAsia="en-US"/>
              </w:rPr>
            </w:pPr>
          </w:p>
          <w:p w:rsidR="00F014BA" w:rsidRPr="00F014BA" w:rsidRDefault="00F014BA" w:rsidP="001A176C">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Cllr Macfadyen noted that the Neighbourhood Plan had been submitted to MDC and he congratulated the Planning &amp; Development Officer, Economic Development &amp; Regeneration Manager and Cllr Burgess for </w:t>
            </w:r>
            <w:r w:rsidR="00D00E41">
              <w:rPr>
                <w:rFonts w:cs="Calibri"/>
                <w:bCs/>
                <w:sz w:val="24"/>
                <w:szCs w:val="24"/>
                <w:lang w:eastAsia="en-US"/>
              </w:rPr>
              <w:t>all their hard work so far. The Town Clerk noted that at the next Council meeting a</w:t>
            </w:r>
            <w:r w:rsidR="00EF39ED">
              <w:rPr>
                <w:rFonts w:cs="Calibri"/>
                <w:bCs/>
                <w:sz w:val="24"/>
                <w:szCs w:val="24"/>
                <w:lang w:eastAsia="en-US"/>
              </w:rPr>
              <w:t xml:space="preserve"> presentation</w:t>
            </w:r>
            <w:r w:rsidR="00D00E41">
              <w:rPr>
                <w:rFonts w:cs="Calibri"/>
                <w:bCs/>
                <w:sz w:val="24"/>
                <w:szCs w:val="24"/>
                <w:lang w:eastAsia="en-US"/>
              </w:rPr>
              <w:t xml:space="preserve"> would be given on the Neighbourhood Plan </w:t>
            </w:r>
            <w:r w:rsidR="00EF39ED">
              <w:rPr>
                <w:rFonts w:cs="Calibri"/>
                <w:bCs/>
                <w:sz w:val="24"/>
                <w:szCs w:val="24"/>
                <w:lang w:eastAsia="en-US"/>
              </w:rPr>
              <w:t>and what it means for Frome.</w:t>
            </w:r>
            <w:r w:rsidR="00D00E41">
              <w:rPr>
                <w:rFonts w:cs="Calibri"/>
                <w:bCs/>
                <w:sz w:val="24"/>
                <w:szCs w:val="24"/>
                <w:lang w:eastAsia="en-US"/>
              </w:rPr>
              <w:t xml:space="preserve"> </w:t>
            </w:r>
          </w:p>
          <w:p w:rsidR="006C48C8" w:rsidRPr="001A7B60" w:rsidRDefault="006C48C8" w:rsidP="00D00E41">
            <w:pPr>
              <w:spacing w:after="0" w:line="240" w:lineRule="auto"/>
              <w:rPr>
                <w:rFonts w:cs="Calibri"/>
                <w:b/>
                <w:bCs/>
                <w:sz w:val="24"/>
                <w:szCs w:val="24"/>
                <w:lang w:val="en-US" w:eastAsia="en-US"/>
              </w:rPr>
            </w:pP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2014/72/FC</w:t>
            </w:r>
          </w:p>
        </w:tc>
        <w:tc>
          <w:tcPr>
            <w:tcW w:w="6837" w:type="dxa"/>
          </w:tcPr>
          <w:p w:rsidR="001A176C" w:rsidRDefault="006B52B0"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5 </w:t>
            </w:r>
            <w:r w:rsidRPr="006B52B0">
              <w:rPr>
                <w:rFonts w:cs="Calibri"/>
                <w:b/>
                <w:bCs/>
                <w:sz w:val="24"/>
                <w:szCs w:val="24"/>
                <w:lang w:val="en-US" w:eastAsia="en-US"/>
              </w:rPr>
              <w:t>FOR DECISION - LOCAL GOVERNMENT PENSION SCHEME EMPLOYERS DISCRETIONS POLICY</w:t>
            </w:r>
          </w:p>
          <w:p w:rsidR="00D00E41" w:rsidRDefault="00D00E41"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Catherin Pearce was introduced as the Deputy Manager at Peninsula Pensions.</w:t>
            </w:r>
          </w:p>
          <w:p w:rsidR="00D00E41" w:rsidRDefault="00D00E41" w:rsidP="001A176C">
            <w:pPr>
              <w:widowControl w:val="0"/>
              <w:autoSpaceDE w:val="0"/>
              <w:autoSpaceDN w:val="0"/>
              <w:adjustRightInd w:val="0"/>
              <w:spacing w:after="0" w:line="240" w:lineRule="auto"/>
              <w:rPr>
                <w:rFonts w:cs="Calibri"/>
                <w:bCs/>
                <w:sz w:val="24"/>
                <w:szCs w:val="24"/>
                <w:lang w:val="en-US" w:eastAsia="en-US"/>
              </w:rPr>
            </w:pPr>
          </w:p>
          <w:p w:rsidR="00D00E41" w:rsidRPr="00D00E41" w:rsidRDefault="00D00E41" w:rsidP="00D00E41">
            <w:pPr>
              <w:widowControl w:val="0"/>
              <w:autoSpaceDE w:val="0"/>
              <w:autoSpaceDN w:val="0"/>
              <w:adjustRightInd w:val="0"/>
              <w:spacing w:after="0" w:line="240" w:lineRule="auto"/>
              <w:rPr>
                <w:rFonts w:cs="Calibri"/>
                <w:bCs/>
                <w:sz w:val="28"/>
                <w:szCs w:val="24"/>
                <w:lang w:val="en-US" w:eastAsia="en-US"/>
              </w:rPr>
            </w:pPr>
            <w:r>
              <w:rPr>
                <w:rFonts w:cs="Calibri"/>
                <w:bCs/>
                <w:sz w:val="24"/>
                <w:szCs w:val="24"/>
                <w:lang w:val="en-US" w:eastAsia="en-US"/>
              </w:rPr>
              <w:t xml:space="preserve">Cllr Usher asked Catherine who Peninsula Pensions were and whether other local authorities had adopted the discretion policy. Catherine explained that </w:t>
            </w:r>
            <w:r>
              <w:rPr>
                <w:rFonts w:asciiTheme="minorHAnsi" w:eastAsiaTheme="minorHAnsi" w:hAnsiTheme="minorHAnsi" w:cstheme="minorBidi"/>
                <w:sz w:val="24"/>
                <w:lang w:eastAsia="en-US"/>
              </w:rPr>
              <w:t>each C</w:t>
            </w:r>
            <w:r w:rsidRPr="00D00E41">
              <w:rPr>
                <w:rFonts w:asciiTheme="minorHAnsi" w:eastAsiaTheme="minorHAnsi" w:hAnsiTheme="minorHAnsi" w:cstheme="minorBidi"/>
                <w:sz w:val="24"/>
                <w:lang w:eastAsia="en-US"/>
              </w:rPr>
              <w:t>ouncil is required to run a pension fund</w:t>
            </w:r>
            <w:r>
              <w:rPr>
                <w:rFonts w:asciiTheme="minorHAnsi" w:eastAsiaTheme="minorHAnsi" w:hAnsiTheme="minorHAnsi" w:cstheme="minorBidi"/>
                <w:sz w:val="24"/>
                <w:lang w:eastAsia="en-US"/>
              </w:rPr>
              <w:t xml:space="preserve">. Somerset County Council and Devon County Council </w:t>
            </w:r>
            <w:r w:rsidRPr="00D00E41">
              <w:rPr>
                <w:rFonts w:asciiTheme="minorHAnsi" w:eastAsiaTheme="minorHAnsi" w:hAnsiTheme="minorHAnsi" w:cstheme="minorBidi"/>
                <w:sz w:val="24"/>
                <w:lang w:eastAsia="en-US"/>
              </w:rPr>
              <w:t>have a shared service</w:t>
            </w:r>
            <w:r>
              <w:rPr>
                <w:rFonts w:asciiTheme="minorHAnsi" w:eastAsiaTheme="minorHAnsi" w:hAnsiTheme="minorHAnsi" w:cstheme="minorBidi"/>
                <w:sz w:val="24"/>
                <w:lang w:eastAsia="en-US"/>
              </w:rPr>
              <w:t xml:space="preserve"> that is </w:t>
            </w:r>
            <w:r w:rsidRPr="00D00E41">
              <w:rPr>
                <w:rFonts w:asciiTheme="minorHAnsi" w:eastAsiaTheme="minorHAnsi" w:hAnsiTheme="minorHAnsi" w:cstheme="minorBidi"/>
                <w:sz w:val="24"/>
                <w:lang w:eastAsia="en-US"/>
              </w:rPr>
              <w:t xml:space="preserve">known as </w:t>
            </w:r>
            <w:r>
              <w:rPr>
                <w:rFonts w:asciiTheme="minorHAnsi" w:eastAsiaTheme="minorHAnsi" w:hAnsiTheme="minorHAnsi" w:cstheme="minorBidi"/>
                <w:sz w:val="24"/>
                <w:lang w:eastAsia="en-US"/>
              </w:rPr>
              <w:t>P</w:t>
            </w:r>
            <w:r w:rsidRPr="00D00E41">
              <w:rPr>
                <w:rFonts w:asciiTheme="minorHAnsi" w:eastAsiaTheme="minorHAnsi" w:hAnsiTheme="minorHAnsi" w:cstheme="minorBidi"/>
                <w:sz w:val="24"/>
                <w:lang w:eastAsia="en-US"/>
              </w:rPr>
              <w:t xml:space="preserve">eninsula </w:t>
            </w:r>
            <w:r>
              <w:rPr>
                <w:rFonts w:asciiTheme="minorHAnsi" w:eastAsiaTheme="minorHAnsi" w:hAnsiTheme="minorHAnsi" w:cstheme="minorBidi"/>
                <w:sz w:val="24"/>
                <w:lang w:eastAsia="en-US"/>
              </w:rPr>
              <w:t>Pensions</w:t>
            </w:r>
            <w:r w:rsidRPr="00D00E41">
              <w:rPr>
                <w:rFonts w:asciiTheme="minorHAnsi" w:eastAsiaTheme="minorHAnsi" w:hAnsiTheme="minorHAnsi" w:cstheme="minorBidi"/>
                <w:sz w:val="24"/>
                <w:lang w:eastAsia="en-US"/>
              </w:rPr>
              <w:t>.</w:t>
            </w:r>
            <w:r>
              <w:rPr>
                <w:rFonts w:asciiTheme="minorHAnsi" w:eastAsiaTheme="minorHAnsi" w:hAnsiTheme="minorHAnsi" w:cstheme="minorBidi"/>
                <w:sz w:val="24"/>
                <w:lang w:eastAsia="en-US"/>
              </w:rPr>
              <w:t xml:space="preserve"> She explained that the policy had been a requirement since 1997;</w:t>
            </w:r>
            <w:r w:rsidRPr="00D00E41">
              <w:rPr>
                <w:rFonts w:asciiTheme="minorHAnsi" w:eastAsiaTheme="minorHAnsi" w:hAnsiTheme="minorHAnsi" w:cstheme="minorBidi"/>
                <w:sz w:val="24"/>
                <w:lang w:eastAsia="en-US"/>
              </w:rPr>
              <w:t xml:space="preserve"> </w:t>
            </w:r>
            <w:r>
              <w:rPr>
                <w:rFonts w:asciiTheme="minorHAnsi" w:eastAsiaTheme="minorHAnsi" w:hAnsiTheme="minorHAnsi" w:cstheme="minorBidi"/>
                <w:sz w:val="24"/>
                <w:lang w:eastAsia="en-US"/>
              </w:rPr>
              <w:t xml:space="preserve">however </w:t>
            </w:r>
            <w:r w:rsidRPr="00D00E41">
              <w:rPr>
                <w:rFonts w:asciiTheme="minorHAnsi" w:eastAsiaTheme="minorHAnsi" w:hAnsiTheme="minorHAnsi" w:cstheme="minorBidi"/>
                <w:sz w:val="24"/>
                <w:lang w:eastAsia="en-US"/>
              </w:rPr>
              <w:t>employers</w:t>
            </w:r>
            <w:r>
              <w:rPr>
                <w:rFonts w:asciiTheme="minorHAnsi" w:eastAsiaTheme="minorHAnsi" w:hAnsiTheme="minorHAnsi" w:cstheme="minorBidi"/>
                <w:sz w:val="24"/>
                <w:lang w:eastAsia="en-US"/>
              </w:rPr>
              <w:t xml:space="preserve"> were now being contacted to ensure a policy had been put into place.</w:t>
            </w:r>
            <w:r w:rsidRPr="00D00E41">
              <w:rPr>
                <w:rFonts w:asciiTheme="minorHAnsi" w:eastAsiaTheme="minorHAnsi" w:hAnsiTheme="minorHAnsi" w:cstheme="minorBidi"/>
                <w:sz w:val="24"/>
                <w:lang w:eastAsia="en-US"/>
              </w:rPr>
              <w:t xml:space="preserve"> </w:t>
            </w: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6B52B0" w:rsidRDefault="006B52B0" w:rsidP="006B52B0">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The r</w:t>
            </w:r>
            <w:r w:rsidRPr="006B52B0">
              <w:rPr>
                <w:rFonts w:cs="Calibri"/>
                <w:bCs/>
                <w:sz w:val="24"/>
                <w:szCs w:val="24"/>
                <w:lang w:val="en-US" w:eastAsia="en-US"/>
              </w:rPr>
              <w:t>ecommendation</w:t>
            </w:r>
            <w:r>
              <w:rPr>
                <w:rFonts w:cs="Calibri"/>
                <w:bCs/>
                <w:sz w:val="24"/>
                <w:szCs w:val="24"/>
                <w:lang w:val="en-US" w:eastAsia="en-US"/>
              </w:rPr>
              <w:t xml:space="preserve"> was to a</w:t>
            </w:r>
            <w:r w:rsidRPr="006B52B0">
              <w:rPr>
                <w:rFonts w:cs="Calibri"/>
                <w:bCs/>
                <w:sz w:val="24"/>
                <w:szCs w:val="24"/>
                <w:lang w:val="en-US" w:eastAsia="en-US"/>
              </w:rPr>
              <w:t>pprove the Local Government Pension Scheme Discretions policy.</w:t>
            </w:r>
          </w:p>
          <w:p w:rsidR="006B52B0" w:rsidRDefault="006B52B0" w:rsidP="006B52B0">
            <w:pPr>
              <w:widowControl w:val="0"/>
              <w:autoSpaceDE w:val="0"/>
              <w:autoSpaceDN w:val="0"/>
              <w:adjustRightInd w:val="0"/>
              <w:spacing w:after="0" w:line="240" w:lineRule="auto"/>
              <w:rPr>
                <w:rFonts w:cs="Calibri"/>
                <w:b/>
                <w:bCs/>
                <w:sz w:val="24"/>
                <w:szCs w:val="24"/>
                <w:lang w:val="en-US" w:eastAsia="en-US"/>
              </w:rPr>
            </w:pPr>
          </w:p>
          <w:p w:rsidR="00D00E41" w:rsidRPr="00D00E41" w:rsidRDefault="00D00E41" w:rsidP="00D00E41">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Proposed Cllr </w:t>
            </w:r>
            <w:r w:rsidRPr="00D00E41">
              <w:rPr>
                <w:rFonts w:cs="Calibri"/>
                <w:bCs/>
                <w:sz w:val="24"/>
                <w:szCs w:val="24"/>
                <w:lang w:eastAsia="en-US"/>
              </w:rPr>
              <w:t>H</w:t>
            </w:r>
            <w:r>
              <w:rPr>
                <w:rFonts w:cs="Calibri"/>
                <w:bCs/>
                <w:sz w:val="24"/>
                <w:szCs w:val="24"/>
                <w:lang w:eastAsia="en-US"/>
              </w:rPr>
              <w:t>ooton</w:t>
            </w:r>
            <w:r w:rsidRPr="00D00E41">
              <w:rPr>
                <w:rFonts w:cs="Calibri"/>
                <w:bCs/>
                <w:sz w:val="24"/>
                <w:szCs w:val="24"/>
                <w:lang w:eastAsia="en-US"/>
              </w:rPr>
              <w:t>,</w:t>
            </w:r>
            <w:r>
              <w:rPr>
                <w:rFonts w:cs="Calibri"/>
                <w:bCs/>
                <w:sz w:val="24"/>
                <w:szCs w:val="24"/>
                <w:lang w:eastAsia="en-US"/>
              </w:rPr>
              <w:t xml:space="preserve"> seconded Cllr </w:t>
            </w:r>
            <w:r w:rsidRPr="00D00E41">
              <w:rPr>
                <w:rFonts w:cs="Calibri"/>
                <w:bCs/>
                <w:sz w:val="24"/>
                <w:szCs w:val="24"/>
                <w:lang w:eastAsia="en-US"/>
              </w:rPr>
              <w:t>G</w:t>
            </w:r>
            <w:r>
              <w:rPr>
                <w:rFonts w:cs="Calibri"/>
                <w:bCs/>
                <w:sz w:val="24"/>
                <w:szCs w:val="24"/>
                <w:lang w:eastAsia="en-US"/>
              </w:rPr>
              <w:t>oldfinger</w:t>
            </w:r>
            <w:r w:rsidRPr="00D00E41">
              <w:rPr>
                <w:rFonts w:cs="Calibri"/>
                <w:bCs/>
                <w:sz w:val="24"/>
                <w:szCs w:val="24"/>
                <w:lang w:eastAsia="en-US"/>
              </w:rPr>
              <w:t xml:space="preserve">, </w:t>
            </w:r>
            <w:r>
              <w:rPr>
                <w:rFonts w:cs="Calibri"/>
                <w:bCs/>
                <w:sz w:val="24"/>
                <w:szCs w:val="24"/>
                <w:lang w:eastAsia="en-US"/>
              </w:rPr>
              <w:t xml:space="preserve">agreed </w:t>
            </w:r>
            <w:r w:rsidRPr="00D00E41">
              <w:rPr>
                <w:rFonts w:cs="Calibri"/>
                <w:bCs/>
                <w:sz w:val="24"/>
                <w:szCs w:val="24"/>
                <w:lang w:eastAsia="en-US"/>
              </w:rPr>
              <w:t>unanimous</w:t>
            </w:r>
            <w:r>
              <w:rPr>
                <w:rFonts w:cs="Calibri"/>
                <w:bCs/>
                <w:sz w:val="24"/>
                <w:szCs w:val="24"/>
                <w:lang w:eastAsia="en-US"/>
              </w:rPr>
              <w:t>ly.</w:t>
            </w:r>
          </w:p>
          <w:p w:rsidR="00D00E41" w:rsidRPr="001A7B60" w:rsidRDefault="00D00E41" w:rsidP="006B52B0">
            <w:pPr>
              <w:widowControl w:val="0"/>
              <w:autoSpaceDE w:val="0"/>
              <w:autoSpaceDN w:val="0"/>
              <w:adjustRightInd w:val="0"/>
              <w:spacing w:after="0" w:line="240" w:lineRule="auto"/>
              <w:rPr>
                <w:rFonts w:cs="Calibri"/>
                <w:b/>
                <w:bCs/>
                <w:sz w:val="24"/>
                <w:szCs w:val="24"/>
                <w:lang w:val="en-US" w:eastAsia="en-US"/>
              </w:rPr>
            </w:pPr>
          </w:p>
        </w:tc>
        <w:tc>
          <w:tcPr>
            <w:tcW w:w="1412" w:type="dxa"/>
          </w:tcPr>
          <w:p w:rsidR="001A176C" w:rsidRDefault="001A176C"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Default="00D00E41" w:rsidP="001A176C">
            <w:pPr>
              <w:widowControl w:val="0"/>
              <w:autoSpaceDE w:val="0"/>
              <w:autoSpaceDN w:val="0"/>
              <w:adjustRightInd w:val="0"/>
              <w:spacing w:after="0" w:line="240" w:lineRule="auto"/>
              <w:rPr>
                <w:rFonts w:cs="Calibri"/>
                <w:b/>
                <w:bCs/>
                <w:sz w:val="24"/>
                <w:szCs w:val="24"/>
                <w:lang w:val="en-US" w:eastAsia="en-US"/>
              </w:rPr>
            </w:pPr>
          </w:p>
          <w:p w:rsidR="00D00E41" w:rsidRPr="001A7B60" w:rsidRDefault="00D00E41"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JW</w:t>
            </w:r>
          </w:p>
        </w:tc>
      </w:tr>
      <w:tr w:rsidR="001A176C" w:rsidRPr="001A7B60" w:rsidTr="00673582">
        <w:trPr>
          <w:trHeight w:val="591"/>
        </w:trPr>
        <w:tc>
          <w:tcPr>
            <w:tcW w:w="1604"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c>
          <w:tcPr>
            <w:tcW w:w="6837" w:type="dxa"/>
          </w:tcPr>
          <w:p w:rsidR="001A176C" w:rsidRDefault="006B52B0"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6 </w:t>
            </w:r>
            <w:r w:rsidRPr="006B52B0">
              <w:rPr>
                <w:rFonts w:cs="Calibri"/>
                <w:b/>
                <w:bCs/>
                <w:sz w:val="24"/>
                <w:szCs w:val="24"/>
                <w:lang w:val="en-US" w:eastAsia="en-US"/>
              </w:rPr>
              <w:t>FOR DECISION – PURCHASE OF PUBLIC OFFICES ON CHRISTCHURCH STREET WEST</w:t>
            </w:r>
          </w:p>
          <w:p w:rsidR="0009085C" w:rsidRDefault="00177421" w:rsidP="0009085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Charles Wood was invited to speak. He noted that </w:t>
            </w:r>
            <w:r w:rsidR="0009085C">
              <w:rPr>
                <w:rFonts w:cs="Calibri"/>
                <w:bCs/>
                <w:sz w:val="24"/>
                <w:szCs w:val="24"/>
                <w:lang w:val="en-US" w:eastAsia="en-US"/>
              </w:rPr>
              <w:t>he believed the Council Support Grant should have been used to offset the precept.</w:t>
            </w:r>
          </w:p>
          <w:p w:rsidR="0009085C" w:rsidRDefault="0009085C" w:rsidP="0009085C">
            <w:pPr>
              <w:widowControl w:val="0"/>
              <w:autoSpaceDE w:val="0"/>
              <w:autoSpaceDN w:val="0"/>
              <w:adjustRightInd w:val="0"/>
              <w:spacing w:after="0" w:line="240" w:lineRule="auto"/>
              <w:rPr>
                <w:rFonts w:cs="Calibri"/>
                <w:bCs/>
                <w:sz w:val="24"/>
                <w:szCs w:val="24"/>
                <w:lang w:val="en-US" w:eastAsia="en-US"/>
              </w:rPr>
            </w:pPr>
          </w:p>
          <w:p w:rsidR="0009085C" w:rsidRDefault="0009085C" w:rsidP="0009085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The Town Clerk thanked those who contributed to the campaign for SCC to transfer the building to FTC at no cost</w:t>
            </w:r>
            <w:r w:rsidR="00EF39ED">
              <w:rPr>
                <w:rFonts w:cs="Calibri"/>
                <w:bCs/>
                <w:sz w:val="24"/>
                <w:szCs w:val="24"/>
                <w:lang w:val="en-US" w:eastAsia="en-US"/>
              </w:rPr>
              <w:t xml:space="preserve">. </w:t>
            </w:r>
            <w:r>
              <w:rPr>
                <w:rFonts w:cs="Calibri"/>
                <w:bCs/>
                <w:sz w:val="24"/>
                <w:szCs w:val="24"/>
                <w:lang w:val="en-US" w:eastAsia="en-US"/>
              </w:rPr>
              <w:t xml:space="preserve"> SCC had agreed to reduce the price by £50,000 to £275,000.</w:t>
            </w:r>
          </w:p>
          <w:p w:rsidR="0009085C" w:rsidRDefault="0009085C" w:rsidP="0009085C">
            <w:pPr>
              <w:widowControl w:val="0"/>
              <w:autoSpaceDE w:val="0"/>
              <w:autoSpaceDN w:val="0"/>
              <w:adjustRightInd w:val="0"/>
              <w:spacing w:after="0" w:line="240" w:lineRule="auto"/>
              <w:rPr>
                <w:rFonts w:cs="Calibri"/>
                <w:bCs/>
                <w:sz w:val="24"/>
                <w:szCs w:val="24"/>
                <w:lang w:val="en-US" w:eastAsia="en-US"/>
              </w:rPr>
            </w:pPr>
          </w:p>
          <w:p w:rsidR="00171256" w:rsidRDefault="0009085C" w:rsidP="0009085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Cllr Berry </w:t>
            </w:r>
            <w:r w:rsidR="002A0FE4">
              <w:rPr>
                <w:rFonts w:cs="Calibri"/>
                <w:bCs/>
                <w:sz w:val="24"/>
                <w:szCs w:val="24"/>
                <w:lang w:val="en-US" w:eastAsia="en-US"/>
              </w:rPr>
              <w:t xml:space="preserve">asked what the figures in the report were based on. The Responsible Finance Officer explained that these were </w:t>
            </w:r>
            <w:r w:rsidR="00171256">
              <w:rPr>
                <w:rFonts w:cs="Calibri"/>
                <w:bCs/>
                <w:sz w:val="24"/>
                <w:szCs w:val="24"/>
                <w:lang w:val="en-US" w:eastAsia="en-US"/>
              </w:rPr>
              <w:t xml:space="preserve">based on rates paid on similar rooms in </w:t>
            </w:r>
            <w:proofErr w:type="spellStart"/>
            <w:r w:rsidR="00171256">
              <w:rPr>
                <w:rFonts w:cs="Calibri"/>
                <w:bCs/>
                <w:sz w:val="24"/>
                <w:szCs w:val="24"/>
                <w:lang w:val="en-US" w:eastAsia="en-US"/>
              </w:rPr>
              <w:t>Frome</w:t>
            </w:r>
            <w:proofErr w:type="spellEnd"/>
            <w:r w:rsidR="00171256">
              <w:rPr>
                <w:rFonts w:cs="Calibri"/>
                <w:bCs/>
                <w:sz w:val="24"/>
                <w:szCs w:val="24"/>
                <w:lang w:val="en-US" w:eastAsia="en-US"/>
              </w:rPr>
              <w:t xml:space="preserve"> and other nearby towns.</w:t>
            </w:r>
          </w:p>
          <w:p w:rsidR="002A0FE4" w:rsidRDefault="002A0FE4" w:rsidP="0009085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 </w:t>
            </w:r>
          </w:p>
          <w:p w:rsidR="002A0FE4" w:rsidRDefault="002A0FE4" w:rsidP="0009085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Cllr Anderson enquired about the clawback agreement. The Town Clerk explained that if FTC were to sell the </w:t>
            </w:r>
            <w:r w:rsidR="001F1A35">
              <w:rPr>
                <w:rFonts w:cs="Calibri"/>
                <w:bCs/>
                <w:sz w:val="24"/>
                <w:szCs w:val="24"/>
                <w:lang w:val="en-US" w:eastAsia="en-US"/>
              </w:rPr>
              <w:t xml:space="preserve">building SCC would take a percentage of the difference between the two sale prices however the percentage had not been determined. </w:t>
            </w:r>
          </w:p>
          <w:p w:rsidR="001F1A35" w:rsidRDefault="001F1A35" w:rsidP="0009085C">
            <w:pPr>
              <w:widowControl w:val="0"/>
              <w:autoSpaceDE w:val="0"/>
              <w:autoSpaceDN w:val="0"/>
              <w:adjustRightInd w:val="0"/>
              <w:spacing w:after="0" w:line="240" w:lineRule="auto"/>
              <w:rPr>
                <w:rFonts w:cs="Calibri"/>
                <w:bCs/>
                <w:sz w:val="24"/>
                <w:szCs w:val="24"/>
                <w:lang w:val="en-US" w:eastAsia="en-US"/>
              </w:rPr>
            </w:pPr>
          </w:p>
          <w:p w:rsidR="003711B3" w:rsidRPr="003711B3" w:rsidRDefault="001F1A35" w:rsidP="001F1A35">
            <w:pPr>
              <w:widowControl w:val="0"/>
              <w:autoSpaceDE w:val="0"/>
              <w:autoSpaceDN w:val="0"/>
              <w:adjustRightInd w:val="0"/>
              <w:spacing w:after="0" w:line="240" w:lineRule="auto"/>
              <w:rPr>
                <w:rFonts w:asciiTheme="minorHAnsi" w:eastAsiaTheme="minorHAnsi" w:hAnsiTheme="minorHAnsi" w:cstheme="minorBidi"/>
                <w:lang w:eastAsia="en-US"/>
              </w:rPr>
            </w:pPr>
            <w:r>
              <w:rPr>
                <w:rFonts w:cs="Calibri"/>
                <w:bCs/>
                <w:sz w:val="24"/>
                <w:szCs w:val="24"/>
                <w:lang w:val="en-US" w:eastAsia="en-US"/>
              </w:rPr>
              <w:t xml:space="preserve">Cllr Sprawson White asked that there be a </w:t>
            </w:r>
            <w:r w:rsidR="003711B3" w:rsidRPr="001F1A35">
              <w:rPr>
                <w:rFonts w:asciiTheme="minorHAnsi" w:eastAsiaTheme="minorHAnsi" w:hAnsiTheme="minorHAnsi" w:cstheme="minorBidi"/>
                <w:sz w:val="24"/>
                <w:lang w:eastAsia="en-US"/>
              </w:rPr>
              <w:t xml:space="preserve">minimum of free community space </w:t>
            </w:r>
            <w:r w:rsidRPr="001F1A35">
              <w:rPr>
                <w:rFonts w:asciiTheme="minorHAnsi" w:eastAsiaTheme="minorHAnsi" w:hAnsiTheme="minorHAnsi" w:cstheme="minorBidi"/>
                <w:sz w:val="24"/>
                <w:lang w:eastAsia="en-US"/>
              </w:rPr>
              <w:t>available.</w:t>
            </w:r>
            <w:r>
              <w:rPr>
                <w:rFonts w:asciiTheme="minorHAnsi" w:eastAsiaTheme="minorHAnsi" w:hAnsiTheme="minorHAnsi" w:cstheme="minorBidi"/>
                <w:lang w:eastAsia="en-US"/>
              </w:rPr>
              <w:t xml:space="preserve"> </w:t>
            </w:r>
          </w:p>
          <w:p w:rsidR="003711B3" w:rsidRPr="003711B3" w:rsidRDefault="003711B3" w:rsidP="003711B3">
            <w:pPr>
              <w:spacing w:after="0" w:line="240" w:lineRule="auto"/>
              <w:rPr>
                <w:rFonts w:asciiTheme="minorHAnsi" w:eastAsiaTheme="minorHAnsi" w:hAnsiTheme="minorHAnsi" w:cstheme="minorBidi"/>
                <w:lang w:eastAsia="en-US"/>
              </w:rPr>
            </w:pPr>
          </w:p>
          <w:p w:rsidR="003711B3" w:rsidRPr="001F1A35" w:rsidRDefault="001F1A35" w:rsidP="003711B3">
            <w:pPr>
              <w:spacing w:after="0" w:line="240" w:lineRule="auto"/>
              <w:rPr>
                <w:rFonts w:asciiTheme="minorHAnsi" w:eastAsiaTheme="minorHAnsi" w:hAnsiTheme="minorHAnsi" w:cstheme="minorBidi"/>
                <w:sz w:val="24"/>
                <w:lang w:eastAsia="en-US"/>
              </w:rPr>
            </w:pPr>
            <w:r w:rsidRPr="001F1A35">
              <w:rPr>
                <w:rFonts w:asciiTheme="minorHAnsi" w:eastAsiaTheme="minorHAnsi" w:hAnsiTheme="minorHAnsi" w:cstheme="minorBidi"/>
                <w:sz w:val="24"/>
                <w:lang w:eastAsia="en-US"/>
              </w:rPr>
              <w:t xml:space="preserve">Cllr Eliot asked what the contingency budget was. The Responsible Finance Officer confirmed it was </w:t>
            </w:r>
            <w:r w:rsidR="003711B3" w:rsidRPr="001F1A35">
              <w:rPr>
                <w:rFonts w:asciiTheme="minorHAnsi" w:eastAsiaTheme="minorHAnsi" w:hAnsiTheme="minorHAnsi" w:cstheme="minorBidi"/>
                <w:sz w:val="24"/>
                <w:lang w:eastAsia="en-US"/>
              </w:rPr>
              <w:t>10% of the refurb</w:t>
            </w:r>
            <w:r w:rsidRPr="001F1A35">
              <w:rPr>
                <w:rFonts w:asciiTheme="minorHAnsi" w:eastAsiaTheme="minorHAnsi" w:hAnsiTheme="minorHAnsi" w:cstheme="minorBidi"/>
                <w:sz w:val="24"/>
                <w:lang w:eastAsia="en-US"/>
              </w:rPr>
              <w:t>ishment</w:t>
            </w:r>
            <w:r w:rsidR="003711B3" w:rsidRPr="001F1A35">
              <w:rPr>
                <w:rFonts w:asciiTheme="minorHAnsi" w:eastAsiaTheme="minorHAnsi" w:hAnsiTheme="minorHAnsi" w:cstheme="minorBidi"/>
                <w:sz w:val="24"/>
                <w:lang w:eastAsia="en-US"/>
              </w:rPr>
              <w:t xml:space="preserve"> costs</w:t>
            </w:r>
            <w:r w:rsidRPr="001F1A35">
              <w:rPr>
                <w:rFonts w:asciiTheme="minorHAnsi" w:eastAsiaTheme="minorHAnsi" w:hAnsiTheme="minorHAnsi" w:cstheme="minorBidi"/>
                <w:sz w:val="24"/>
                <w:lang w:eastAsia="en-US"/>
              </w:rPr>
              <w:t xml:space="preserve">. </w:t>
            </w:r>
          </w:p>
          <w:p w:rsidR="003711B3" w:rsidRPr="003711B3" w:rsidRDefault="003711B3" w:rsidP="003711B3">
            <w:pPr>
              <w:spacing w:after="0" w:line="240" w:lineRule="auto"/>
              <w:rPr>
                <w:rFonts w:asciiTheme="minorHAnsi" w:eastAsiaTheme="minorHAnsi" w:hAnsiTheme="minorHAnsi" w:cstheme="minorBidi"/>
                <w:lang w:eastAsia="en-US"/>
              </w:rPr>
            </w:pPr>
          </w:p>
          <w:p w:rsidR="003711B3" w:rsidRDefault="00312853" w:rsidP="003711B3">
            <w:pPr>
              <w:spacing w:after="0" w:line="240" w:lineRule="auto"/>
              <w:rPr>
                <w:rFonts w:asciiTheme="minorHAnsi" w:eastAsiaTheme="minorHAnsi" w:hAnsiTheme="minorHAnsi" w:cstheme="minorBidi"/>
                <w:sz w:val="24"/>
                <w:lang w:eastAsia="en-US"/>
              </w:rPr>
            </w:pPr>
            <w:r w:rsidRPr="00312853">
              <w:rPr>
                <w:rFonts w:asciiTheme="minorHAnsi" w:eastAsiaTheme="minorHAnsi" w:hAnsiTheme="minorHAnsi" w:cstheme="minorBidi"/>
                <w:sz w:val="24"/>
                <w:lang w:eastAsia="en-US"/>
              </w:rPr>
              <w:t xml:space="preserve">Cllr White offered to approach a receiver at Butler and Tanner to enquire about a lift that could be used in the building. </w:t>
            </w:r>
          </w:p>
          <w:p w:rsidR="00312853" w:rsidRDefault="00312853" w:rsidP="003711B3">
            <w:pPr>
              <w:spacing w:after="0" w:line="240" w:lineRule="auto"/>
              <w:rPr>
                <w:rFonts w:asciiTheme="minorHAnsi" w:eastAsiaTheme="minorHAnsi" w:hAnsiTheme="minorHAnsi" w:cstheme="minorBidi"/>
                <w:sz w:val="24"/>
                <w:lang w:eastAsia="en-US"/>
              </w:rPr>
            </w:pPr>
          </w:p>
          <w:p w:rsidR="00312853" w:rsidRPr="00312853" w:rsidRDefault="00312853" w:rsidP="003711B3">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Cllr Bullen asked </w:t>
            </w:r>
            <w:r w:rsidR="00307D9D">
              <w:rPr>
                <w:rFonts w:asciiTheme="minorHAnsi" w:eastAsiaTheme="minorHAnsi" w:hAnsiTheme="minorHAnsi" w:cstheme="minorBidi"/>
                <w:sz w:val="24"/>
                <w:lang w:eastAsia="en-US"/>
              </w:rPr>
              <w:t xml:space="preserve">what time scale was being worked to. The Town Clerk explained that the contracts would be exchanged in November with FTC taking possession in March/April 2015. He said he hoped the building would be up and running by the summer of 2015. </w:t>
            </w:r>
          </w:p>
          <w:p w:rsidR="003711B3" w:rsidRPr="003711B3" w:rsidRDefault="003711B3" w:rsidP="003711B3">
            <w:pPr>
              <w:spacing w:after="0" w:line="240" w:lineRule="auto"/>
              <w:rPr>
                <w:rFonts w:asciiTheme="minorHAnsi" w:eastAsiaTheme="minorHAnsi" w:hAnsiTheme="minorHAnsi" w:cstheme="minorBidi"/>
                <w:lang w:eastAsia="en-US"/>
              </w:rPr>
            </w:pPr>
          </w:p>
          <w:p w:rsidR="006B52B0" w:rsidRPr="006B52B0" w:rsidRDefault="006B52B0" w:rsidP="006B52B0">
            <w:pPr>
              <w:spacing w:after="0" w:line="240" w:lineRule="auto"/>
              <w:rPr>
                <w:rFonts w:asciiTheme="minorHAnsi" w:hAnsiTheme="minorHAnsi"/>
                <w:sz w:val="24"/>
                <w:szCs w:val="24"/>
              </w:rPr>
            </w:pPr>
            <w:r>
              <w:rPr>
                <w:rFonts w:asciiTheme="minorHAnsi" w:hAnsiTheme="minorHAnsi"/>
                <w:sz w:val="24"/>
                <w:szCs w:val="24"/>
              </w:rPr>
              <w:t>The r</w:t>
            </w:r>
            <w:r w:rsidRPr="006B52B0">
              <w:rPr>
                <w:rFonts w:asciiTheme="minorHAnsi" w:hAnsiTheme="minorHAnsi"/>
                <w:sz w:val="24"/>
                <w:szCs w:val="24"/>
              </w:rPr>
              <w:t>ecommendations</w:t>
            </w:r>
            <w:r>
              <w:rPr>
                <w:rFonts w:asciiTheme="minorHAnsi" w:hAnsiTheme="minorHAnsi"/>
                <w:sz w:val="24"/>
                <w:szCs w:val="24"/>
              </w:rPr>
              <w:t xml:space="preserve"> were:</w:t>
            </w:r>
          </w:p>
          <w:p w:rsidR="006B52B0" w:rsidRPr="006B52B0" w:rsidRDefault="006B52B0" w:rsidP="006B52B0">
            <w:pPr>
              <w:numPr>
                <w:ilvl w:val="0"/>
                <w:numId w:val="2"/>
              </w:numPr>
              <w:spacing w:after="0" w:line="240" w:lineRule="auto"/>
              <w:ind w:left="381" w:hanging="381"/>
              <w:contextualSpacing/>
              <w:rPr>
                <w:rFonts w:asciiTheme="minorHAnsi" w:hAnsiTheme="minorHAnsi"/>
                <w:sz w:val="24"/>
                <w:szCs w:val="24"/>
              </w:rPr>
            </w:pPr>
            <w:r w:rsidRPr="006B52B0">
              <w:rPr>
                <w:rFonts w:asciiTheme="minorHAnsi" w:hAnsiTheme="minorHAnsi"/>
                <w:sz w:val="24"/>
                <w:szCs w:val="24"/>
              </w:rPr>
              <w:t>Acquire the Public Offices from the County Council for a price of £275,000</w:t>
            </w:r>
            <w:r w:rsidR="006D1035">
              <w:rPr>
                <w:rFonts w:asciiTheme="minorHAnsi" w:hAnsiTheme="minorHAnsi"/>
                <w:sz w:val="24"/>
                <w:szCs w:val="24"/>
              </w:rPr>
              <w:t>,</w:t>
            </w:r>
            <w:r w:rsidRPr="006B52B0">
              <w:rPr>
                <w:rFonts w:asciiTheme="minorHAnsi" w:hAnsiTheme="minorHAnsi"/>
                <w:sz w:val="24"/>
                <w:szCs w:val="24"/>
              </w:rPr>
              <w:t xml:space="preserve"> as soon as possible</w:t>
            </w:r>
            <w:r w:rsidR="006D1035">
              <w:rPr>
                <w:rFonts w:asciiTheme="minorHAnsi" w:hAnsiTheme="minorHAnsi"/>
                <w:sz w:val="24"/>
                <w:szCs w:val="24"/>
              </w:rPr>
              <w:t>,</w:t>
            </w:r>
            <w:r w:rsidRPr="006B52B0">
              <w:rPr>
                <w:rFonts w:asciiTheme="minorHAnsi" w:hAnsiTheme="minorHAnsi"/>
                <w:sz w:val="24"/>
                <w:szCs w:val="24"/>
              </w:rPr>
              <w:t xml:space="preserve"> by drawing down the loan from the PWLB in a phased way to minimise interest repayments</w:t>
            </w:r>
          </w:p>
          <w:p w:rsidR="006B52B0" w:rsidRPr="006B52B0" w:rsidRDefault="006B52B0" w:rsidP="006B52B0">
            <w:pPr>
              <w:numPr>
                <w:ilvl w:val="0"/>
                <w:numId w:val="2"/>
              </w:numPr>
              <w:spacing w:after="0" w:line="240" w:lineRule="auto"/>
              <w:ind w:left="381" w:hanging="381"/>
              <w:contextualSpacing/>
              <w:rPr>
                <w:rFonts w:asciiTheme="minorHAnsi" w:hAnsiTheme="minorHAnsi"/>
                <w:sz w:val="24"/>
                <w:szCs w:val="24"/>
              </w:rPr>
            </w:pPr>
            <w:r w:rsidRPr="006B52B0">
              <w:rPr>
                <w:rFonts w:asciiTheme="minorHAnsi" w:hAnsiTheme="minorHAnsi"/>
                <w:sz w:val="24"/>
                <w:szCs w:val="24"/>
              </w:rPr>
              <w:t xml:space="preserve">Note and continue to refine the forecast capital expenditure, and ongoing income and expenditure as more information becomes available  </w:t>
            </w:r>
          </w:p>
          <w:p w:rsidR="006B52B0" w:rsidRPr="006B52B0" w:rsidRDefault="006B52B0" w:rsidP="006B52B0">
            <w:pPr>
              <w:numPr>
                <w:ilvl w:val="0"/>
                <w:numId w:val="2"/>
              </w:numPr>
              <w:spacing w:after="0" w:line="240" w:lineRule="auto"/>
              <w:ind w:left="381" w:hanging="381"/>
              <w:contextualSpacing/>
              <w:rPr>
                <w:sz w:val="24"/>
                <w:szCs w:val="24"/>
              </w:rPr>
            </w:pPr>
            <w:r w:rsidRPr="006B52B0">
              <w:rPr>
                <w:sz w:val="24"/>
                <w:szCs w:val="24"/>
              </w:rPr>
              <w:t>Progress developing the participative process of working with the community to develop a design brief</w:t>
            </w:r>
          </w:p>
          <w:p w:rsidR="006B52B0" w:rsidRDefault="006B52B0" w:rsidP="006B52B0">
            <w:pPr>
              <w:numPr>
                <w:ilvl w:val="0"/>
                <w:numId w:val="2"/>
              </w:numPr>
              <w:spacing w:after="0" w:line="240" w:lineRule="auto"/>
              <w:ind w:left="381" w:hanging="381"/>
              <w:contextualSpacing/>
              <w:rPr>
                <w:sz w:val="24"/>
                <w:szCs w:val="24"/>
              </w:rPr>
            </w:pPr>
            <w:r w:rsidRPr="006B52B0">
              <w:rPr>
                <w:sz w:val="24"/>
                <w:szCs w:val="24"/>
              </w:rPr>
              <w:t xml:space="preserve">Provide a progress report </w:t>
            </w:r>
            <w:r>
              <w:rPr>
                <w:sz w:val="24"/>
                <w:szCs w:val="24"/>
              </w:rPr>
              <w:t>to the November Council meeting</w:t>
            </w:r>
          </w:p>
          <w:p w:rsidR="006B52B0" w:rsidRDefault="006B52B0" w:rsidP="006B52B0">
            <w:pPr>
              <w:numPr>
                <w:ilvl w:val="0"/>
                <w:numId w:val="2"/>
              </w:numPr>
              <w:spacing w:after="0" w:line="240" w:lineRule="auto"/>
              <w:ind w:left="381" w:hanging="381"/>
              <w:contextualSpacing/>
              <w:rPr>
                <w:sz w:val="24"/>
                <w:szCs w:val="24"/>
              </w:rPr>
            </w:pPr>
            <w:r w:rsidRPr="006B52B0">
              <w:rPr>
                <w:sz w:val="24"/>
                <w:szCs w:val="24"/>
              </w:rPr>
              <w:t>Keep Cllrs up to date between Council meetings via Members’ Up</w:t>
            </w:r>
          </w:p>
          <w:p w:rsidR="000F28E3" w:rsidRPr="004E08F6" w:rsidRDefault="000F28E3" w:rsidP="004E08F6">
            <w:pPr>
              <w:numPr>
                <w:ilvl w:val="0"/>
                <w:numId w:val="2"/>
              </w:numPr>
              <w:spacing w:after="0" w:line="240" w:lineRule="auto"/>
              <w:ind w:left="381" w:hanging="381"/>
              <w:contextualSpacing/>
              <w:rPr>
                <w:sz w:val="24"/>
                <w:szCs w:val="24"/>
              </w:rPr>
            </w:pPr>
            <w:r>
              <w:rPr>
                <w:sz w:val="24"/>
                <w:szCs w:val="24"/>
              </w:rPr>
              <w:t xml:space="preserve">Make sure there is provision for Community Groups to use </w:t>
            </w:r>
            <w:r w:rsidRPr="004E08F6">
              <w:rPr>
                <w:sz w:val="24"/>
                <w:szCs w:val="24"/>
              </w:rPr>
              <w:lastRenderedPageBreak/>
              <w:t>some rooms for free via community grant system</w:t>
            </w:r>
          </w:p>
          <w:p w:rsidR="003711B3" w:rsidRDefault="003711B3" w:rsidP="003711B3">
            <w:pPr>
              <w:spacing w:after="0" w:line="240" w:lineRule="auto"/>
              <w:ind w:left="381"/>
              <w:contextualSpacing/>
              <w:rPr>
                <w:sz w:val="24"/>
                <w:szCs w:val="24"/>
              </w:rPr>
            </w:pPr>
          </w:p>
          <w:p w:rsidR="003711B3" w:rsidRDefault="003711B3" w:rsidP="003711B3">
            <w:pPr>
              <w:spacing w:after="0" w:line="240" w:lineRule="auto"/>
              <w:contextualSpacing/>
              <w:rPr>
                <w:sz w:val="24"/>
                <w:szCs w:val="24"/>
              </w:rPr>
            </w:pPr>
            <w:r>
              <w:rPr>
                <w:sz w:val="24"/>
                <w:szCs w:val="24"/>
              </w:rPr>
              <w:t>Proposed Cllr Anderson, seconded Cllr Dobinson</w:t>
            </w:r>
          </w:p>
          <w:p w:rsidR="003711B3" w:rsidRDefault="003711B3" w:rsidP="003711B3">
            <w:pPr>
              <w:spacing w:after="0" w:line="240" w:lineRule="auto"/>
              <w:contextualSpacing/>
              <w:rPr>
                <w:sz w:val="24"/>
                <w:szCs w:val="24"/>
              </w:rPr>
            </w:pPr>
          </w:p>
          <w:p w:rsidR="003711B3" w:rsidRDefault="003711B3" w:rsidP="003711B3">
            <w:pPr>
              <w:spacing w:after="0" w:line="240" w:lineRule="auto"/>
              <w:contextualSpacing/>
              <w:rPr>
                <w:sz w:val="24"/>
                <w:szCs w:val="24"/>
              </w:rPr>
            </w:pPr>
            <w:r>
              <w:rPr>
                <w:sz w:val="24"/>
                <w:szCs w:val="24"/>
              </w:rPr>
              <w:t>Cllr Berry requested a recorded vote. The vote was recorded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1063"/>
              <w:gridCol w:w="1097"/>
              <w:gridCol w:w="1097"/>
            </w:tblGrid>
            <w:tr w:rsidR="003711B3" w:rsidRPr="008D2FF7" w:rsidTr="00181804">
              <w:tc>
                <w:tcPr>
                  <w:tcW w:w="3315" w:type="dxa"/>
                  <w:shd w:val="clear" w:color="auto" w:fill="auto"/>
                </w:tcPr>
                <w:p w:rsidR="003711B3" w:rsidRPr="00411CFA" w:rsidRDefault="003711B3" w:rsidP="00181804">
                  <w:pPr>
                    <w:rPr>
                      <w:rFonts w:asciiTheme="minorHAnsi" w:hAnsiTheme="minorHAnsi" w:cs="Arial"/>
                      <w:b/>
                      <w:sz w:val="24"/>
                      <w:szCs w:val="24"/>
                    </w:rPr>
                  </w:pPr>
                  <w:r w:rsidRPr="00411CFA">
                    <w:rPr>
                      <w:rFonts w:asciiTheme="minorHAnsi" w:hAnsiTheme="minorHAnsi" w:cs="Arial"/>
                      <w:b/>
                      <w:sz w:val="24"/>
                      <w:szCs w:val="24"/>
                    </w:rPr>
                    <w:t>Councillor</w:t>
                  </w:r>
                </w:p>
              </w:tc>
              <w:tc>
                <w:tcPr>
                  <w:tcW w:w="1063" w:type="dxa"/>
                  <w:shd w:val="clear" w:color="auto" w:fill="auto"/>
                </w:tcPr>
                <w:p w:rsidR="003711B3" w:rsidRPr="00411CFA" w:rsidRDefault="003711B3" w:rsidP="00181804">
                  <w:pPr>
                    <w:rPr>
                      <w:rFonts w:asciiTheme="minorHAnsi" w:hAnsiTheme="minorHAnsi" w:cs="Arial"/>
                      <w:b/>
                      <w:sz w:val="24"/>
                      <w:szCs w:val="24"/>
                    </w:rPr>
                  </w:pPr>
                  <w:r w:rsidRPr="00411CFA">
                    <w:rPr>
                      <w:rFonts w:asciiTheme="minorHAnsi" w:hAnsiTheme="minorHAnsi" w:cs="Arial"/>
                      <w:b/>
                      <w:sz w:val="24"/>
                      <w:szCs w:val="24"/>
                    </w:rPr>
                    <w:t>For</w:t>
                  </w:r>
                </w:p>
              </w:tc>
              <w:tc>
                <w:tcPr>
                  <w:tcW w:w="1097" w:type="dxa"/>
                  <w:shd w:val="clear" w:color="auto" w:fill="auto"/>
                </w:tcPr>
                <w:p w:rsidR="003711B3" w:rsidRPr="00411CFA" w:rsidRDefault="003711B3" w:rsidP="00181804">
                  <w:pPr>
                    <w:rPr>
                      <w:rFonts w:asciiTheme="minorHAnsi" w:hAnsiTheme="minorHAnsi" w:cs="Arial"/>
                      <w:b/>
                      <w:sz w:val="24"/>
                      <w:szCs w:val="24"/>
                    </w:rPr>
                  </w:pPr>
                  <w:r w:rsidRPr="00411CFA">
                    <w:rPr>
                      <w:rFonts w:asciiTheme="minorHAnsi" w:hAnsiTheme="minorHAnsi" w:cs="Arial"/>
                      <w:b/>
                      <w:sz w:val="24"/>
                      <w:szCs w:val="24"/>
                    </w:rPr>
                    <w:t>Against</w:t>
                  </w:r>
                </w:p>
              </w:tc>
              <w:tc>
                <w:tcPr>
                  <w:tcW w:w="1097" w:type="dxa"/>
                  <w:shd w:val="clear" w:color="auto" w:fill="auto"/>
                </w:tcPr>
                <w:p w:rsidR="003711B3" w:rsidRPr="00411CFA" w:rsidRDefault="003711B3" w:rsidP="00181804">
                  <w:pPr>
                    <w:rPr>
                      <w:rFonts w:asciiTheme="minorHAnsi" w:hAnsiTheme="minorHAnsi" w:cs="Arial"/>
                      <w:b/>
                      <w:sz w:val="24"/>
                      <w:szCs w:val="24"/>
                    </w:rPr>
                  </w:pPr>
                  <w:r w:rsidRPr="00411CFA">
                    <w:rPr>
                      <w:rFonts w:asciiTheme="minorHAnsi" w:hAnsiTheme="minorHAnsi" w:cs="Arial"/>
                      <w:b/>
                      <w:sz w:val="24"/>
                      <w:szCs w:val="24"/>
                    </w:rPr>
                    <w:t>Abstain</w:t>
                  </w: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D Anderson</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Pr>
                      <w:rFonts w:asciiTheme="minorHAnsi" w:hAnsiTheme="minorHAnsi" w:cs="Arial"/>
                      <w:sz w:val="24"/>
                      <w:szCs w:val="24"/>
                    </w:rPr>
                    <w:t>E Berry</w:t>
                  </w:r>
                </w:p>
              </w:tc>
              <w:tc>
                <w:tcPr>
                  <w:tcW w:w="1063"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A Dobinson</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T Eliot</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P Goldfinger</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T Golinski</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Pr>
                      <w:rFonts w:asciiTheme="minorHAnsi" w:hAnsiTheme="minorHAnsi" w:cs="Arial"/>
                      <w:sz w:val="24"/>
                      <w:szCs w:val="24"/>
                    </w:rPr>
                    <w:t>D Hooton</w:t>
                  </w:r>
                </w:p>
              </w:tc>
              <w:tc>
                <w:tcPr>
                  <w:tcW w:w="1063"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Default="003711B3" w:rsidP="00181804">
                  <w:pPr>
                    <w:rPr>
                      <w:rFonts w:asciiTheme="minorHAnsi" w:hAnsiTheme="minorHAnsi" w:cs="Arial"/>
                      <w:sz w:val="24"/>
                      <w:szCs w:val="24"/>
                    </w:rPr>
                  </w:pPr>
                  <w:r>
                    <w:rPr>
                      <w:rFonts w:asciiTheme="minorHAnsi" w:hAnsiTheme="minorHAnsi" w:cs="Arial"/>
                      <w:sz w:val="24"/>
                      <w:szCs w:val="24"/>
                    </w:rPr>
                    <w:t>C Hudson</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Default="003711B3" w:rsidP="00181804">
                  <w:pPr>
                    <w:rPr>
                      <w:rFonts w:asciiTheme="minorHAnsi" w:hAnsiTheme="minorHAnsi" w:cs="Arial"/>
                      <w:sz w:val="24"/>
                      <w:szCs w:val="24"/>
                    </w:rPr>
                  </w:pPr>
                  <w:r>
                    <w:rPr>
                      <w:rFonts w:asciiTheme="minorHAnsi" w:hAnsiTheme="minorHAnsi" w:cs="Arial"/>
                      <w:sz w:val="24"/>
                      <w:szCs w:val="24"/>
                    </w:rPr>
                    <w:t>P Macfadyen</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t>D Moore</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Pr>
                      <w:rFonts w:asciiTheme="minorHAnsi" w:hAnsiTheme="minorHAnsi" w:cs="Arial"/>
                      <w:sz w:val="24"/>
                      <w:szCs w:val="24"/>
                    </w:rPr>
                    <w:t>M Usher</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r w:rsidR="003711B3" w:rsidRPr="008D2FF7" w:rsidTr="00181804">
              <w:tc>
                <w:tcPr>
                  <w:tcW w:w="3315" w:type="dxa"/>
                  <w:shd w:val="clear" w:color="auto" w:fill="auto"/>
                </w:tcPr>
                <w:p w:rsidR="003711B3" w:rsidRPr="00411CFA" w:rsidRDefault="003711B3" w:rsidP="00181804">
                  <w:pPr>
                    <w:rPr>
                      <w:rFonts w:asciiTheme="minorHAnsi" w:hAnsiTheme="minorHAnsi" w:cs="Arial"/>
                      <w:sz w:val="24"/>
                      <w:szCs w:val="24"/>
                    </w:rPr>
                  </w:pPr>
                  <w:r>
                    <w:rPr>
                      <w:rFonts w:asciiTheme="minorHAnsi" w:hAnsiTheme="minorHAnsi" w:cs="Arial"/>
                      <w:sz w:val="24"/>
                      <w:szCs w:val="24"/>
                    </w:rPr>
                    <w:t>N White</w:t>
                  </w:r>
                </w:p>
              </w:tc>
              <w:tc>
                <w:tcPr>
                  <w:tcW w:w="1063" w:type="dxa"/>
                  <w:shd w:val="clear" w:color="auto" w:fill="auto"/>
                </w:tcPr>
                <w:p w:rsidR="003711B3" w:rsidRPr="00411CFA" w:rsidRDefault="003711B3" w:rsidP="00181804">
                  <w:pPr>
                    <w:rPr>
                      <w:rFonts w:asciiTheme="minorHAnsi" w:hAnsiTheme="minorHAnsi" w:cs="Arial"/>
                      <w:sz w:val="24"/>
                      <w:szCs w:val="24"/>
                    </w:rPr>
                  </w:pPr>
                  <w:r w:rsidRPr="00411CFA">
                    <w:rPr>
                      <w:rFonts w:asciiTheme="minorHAnsi" w:hAnsiTheme="minorHAnsi" w:cs="Arial"/>
                      <w:sz w:val="24"/>
                      <w:szCs w:val="24"/>
                    </w:rPr>
                    <w:sym w:font="Wingdings" w:char="F0FC"/>
                  </w:r>
                </w:p>
              </w:tc>
              <w:tc>
                <w:tcPr>
                  <w:tcW w:w="1097" w:type="dxa"/>
                  <w:shd w:val="clear" w:color="auto" w:fill="auto"/>
                </w:tcPr>
                <w:p w:rsidR="003711B3" w:rsidRPr="00411CFA" w:rsidRDefault="003711B3" w:rsidP="00181804">
                  <w:pPr>
                    <w:rPr>
                      <w:rFonts w:asciiTheme="minorHAnsi" w:hAnsiTheme="minorHAnsi" w:cs="Arial"/>
                      <w:sz w:val="24"/>
                      <w:szCs w:val="24"/>
                    </w:rPr>
                  </w:pPr>
                </w:p>
              </w:tc>
              <w:tc>
                <w:tcPr>
                  <w:tcW w:w="1097" w:type="dxa"/>
                  <w:shd w:val="clear" w:color="auto" w:fill="auto"/>
                </w:tcPr>
                <w:p w:rsidR="003711B3" w:rsidRPr="00411CFA" w:rsidRDefault="003711B3" w:rsidP="00181804">
                  <w:pPr>
                    <w:rPr>
                      <w:rFonts w:asciiTheme="minorHAnsi" w:hAnsiTheme="minorHAnsi" w:cs="Arial"/>
                      <w:sz w:val="24"/>
                      <w:szCs w:val="24"/>
                    </w:rPr>
                  </w:pPr>
                </w:p>
              </w:tc>
            </w:tr>
          </w:tbl>
          <w:p w:rsidR="003711B3" w:rsidRDefault="003711B3" w:rsidP="003711B3">
            <w:pPr>
              <w:spacing w:after="0" w:line="240" w:lineRule="auto"/>
              <w:contextualSpacing/>
              <w:rPr>
                <w:sz w:val="24"/>
                <w:szCs w:val="24"/>
              </w:rPr>
            </w:pPr>
            <w:r>
              <w:rPr>
                <w:sz w:val="24"/>
                <w:szCs w:val="24"/>
              </w:rPr>
              <w:t xml:space="preserve"> Agreed by majority</w:t>
            </w:r>
          </w:p>
          <w:p w:rsidR="003711B3" w:rsidRDefault="003711B3" w:rsidP="003711B3">
            <w:pPr>
              <w:spacing w:after="0" w:line="240" w:lineRule="auto"/>
              <w:contextualSpacing/>
              <w:rPr>
                <w:sz w:val="24"/>
                <w:szCs w:val="24"/>
              </w:rPr>
            </w:pPr>
          </w:p>
          <w:p w:rsidR="003711B3" w:rsidRDefault="000F28E3" w:rsidP="003711B3">
            <w:pPr>
              <w:spacing w:after="0" w:line="240" w:lineRule="auto"/>
              <w:contextualSpacing/>
              <w:rPr>
                <w:sz w:val="24"/>
                <w:szCs w:val="24"/>
              </w:rPr>
            </w:pPr>
            <w:r>
              <w:rPr>
                <w:sz w:val="24"/>
                <w:szCs w:val="24"/>
              </w:rPr>
              <w:t>Recommendation seven</w:t>
            </w:r>
            <w:r w:rsidR="003711B3">
              <w:rPr>
                <w:sz w:val="24"/>
                <w:szCs w:val="24"/>
              </w:rPr>
              <w:t xml:space="preserve"> was to ask the public what the building should be called.</w:t>
            </w:r>
          </w:p>
          <w:p w:rsidR="003711B3" w:rsidRDefault="003711B3" w:rsidP="003711B3">
            <w:pPr>
              <w:spacing w:after="0" w:line="240" w:lineRule="auto"/>
              <w:contextualSpacing/>
              <w:rPr>
                <w:sz w:val="24"/>
                <w:szCs w:val="24"/>
              </w:rPr>
            </w:pPr>
          </w:p>
          <w:p w:rsidR="003711B3" w:rsidRPr="003711B3" w:rsidRDefault="003711B3" w:rsidP="003711B3">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Proposed Cllr </w:t>
            </w:r>
            <w:r w:rsidRPr="003711B3">
              <w:rPr>
                <w:rFonts w:asciiTheme="minorHAnsi" w:eastAsiaTheme="minorHAnsi" w:hAnsiTheme="minorHAnsi" w:cstheme="minorBidi"/>
                <w:sz w:val="24"/>
                <w:lang w:eastAsia="en-US"/>
              </w:rPr>
              <w:t>H</w:t>
            </w:r>
            <w:r>
              <w:rPr>
                <w:rFonts w:asciiTheme="minorHAnsi" w:eastAsiaTheme="minorHAnsi" w:hAnsiTheme="minorHAnsi" w:cstheme="minorBidi"/>
                <w:sz w:val="24"/>
                <w:lang w:eastAsia="en-US"/>
              </w:rPr>
              <w:t>ooton</w:t>
            </w:r>
            <w:r w:rsidRPr="003711B3">
              <w:rPr>
                <w:rFonts w:asciiTheme="minorHAnsi" w:eastAsiaTheme="minorHAnsi" w:hAnsiTheme="minorHAnsi" w:cstheme="minorBidi"/>
                <w:sz w:val="24"/>
                <w:lang w:eastAsia="en-US"/>
              </w:rPr>
              <w:t xml:space="preserve">, </w:t>
            </w:r>
            <w:r>
              <w:rPr>
                <w:rFonts w:asciiTheme="minorHAnsi" w:eastAsiaTheme="minorHAnsi" w:hAnsiTheme="minorHAnsi" w:cstheme="minorBidi"/>
                <w:sz w:val="24"/>
                <w:lang w:eastAsia="en-US"/>
              </w:rPr>
              <w:t xml:space="preserve">seconded Cllr </w:t>
            </w:r>
            <w:r w:rsidRPr="003711B3">
              <w:rPr>
                <w:rFonts w:asciiTheme="minorHAnsi" w:eastAsiaTheme="minorHAnsi" w:hAnsiTheme="minorHAnsi" w:cstheme="minorBidi"/>
                <w:sz w:val="24"/>
                <w:lang w:eastAsia="en-US"/>
              </w:rPr>
              <w:t>S</w:t>
            </w:r>
            <w:r>
              <w:rPr>
                <w:rFonts w:asciiTheme="minorHAnsi" w:eastAsiaTheme="minorHAnsi" w:hAnsiTheme="minorHAnsi" w:cstheme="minorBidi"/>
                <w:sz w:val="24"/>
                <w:lang w:eastAsia="en-US"/>
              </w:rPr>
              <w:t xml:space="preserve">prawson </w:t>
            </w:r>
            <w:r w:rsidRPr="003711B3">
              <w:rPr>
                <w:rFonts w:asciiTheme="minorHAnsi" w:eastAsiaTheme="minorHAnsi" w:hAnsiTheme="minorHAnsi" w:cstheme="minorBidi"/>
                <w:sz w:val="24"/>
                <w:lang w:eastAsia="en-US"/>
              </w:rPr>
              <w:t>W</w:t>
            </w:r>
            <w:r>
              <w:rPr>
                <w:rFonts w:asciiTheme="minorHAnsi" w:eastAsiaTheme="minorHAnsi" w:hAnsiTheme="minorHAnsi" w:cstheme="minorBidi"/>
                <w:sz w:val="24"/>
                <w:lang w:eastAsia="en-US"/>
              </w:rPr>
              <w:t>hite</w:t>
            </w:r>
            <w:r w:rsidRPr="003711B3">
              <w:rPr>
                <w:rFonts w:asciiTheme="minorHAnsi" w:eastAsiaTheme="minorHAnsi" w:hAnsiTheme="minorHAnsi" w:cstheme="minorBidi"/>
                <w:sz w:val="24"/>
                <w:lang w:eastAsia="en-US"/>
              </w:rPr>
              <w:t xml:space="preserve">, </w:t>
            </w:r>
            <w:r>
              <w:rPr>
                <w:rFonts w:asciiTheme="minorHAnsi" w:eastAsiaTheme="minorHAnsi" w:hAnsiTheme="minorHAnsi" w:cstheme="minorBidi"/>
                <w:sz w:val="24"/>
                <w:lang w:eastAsia="en-US"/>
              </w:rPr>
              <w:t xml:space="preserve">agreed by </w:t>
            </w:r>
            <w:r w:rsidRPr="003711B3">
              <w:rPr>
                <w:rFonts w:asciiTheme="minorHAnsi" w:eastAsiaTheme="minorHAnsi" w:hAnsiTheme="minorHAnsi" w:cstheme="minorBidi"/>
                <w:sz w:val="24"/>
                <w:lang w:eastAsia="en-US"/>
              </w:rPr>
              <w:t>majority</w:t>
            </w:r>
            <w:r>
              <w:rPr>
                <w:rFonts w:asciiTheme="minorHAnsi" w:eastAsiaTheme="minorHAnsi" w:hAnsiTheme="minorHAnsi" w:cstheme="minorBidi"/>
                <w:sz w:val="24"/>
                <w:lang w:eastAsia="en-US"/>
              </w:rPr>
              <w:t>.</w:t>
            </w:r>
          </w:p>
          <w:p w:rsidR="003711B3" w:rsidRPr="006B52B0" w:rsidRDefault="003711B3" w:rsidP="003711B3">
            <w:pPr>
              <w:spacing w:after="0" w:line="240" w:lineRule="auto"/>
              <w:contextualSpacing/>
              <w:rPr>
                <w:sz w:val="24"/>
                <w:szCs w:val="24"/>
              </w:rPr>
            </w:pPr>
          </w:p>
        </w:tc>
        <w:tc>
          <w:tcPr>
            <w:tcW w:w="1412" w:type="dxa"/>
          </w:tcPr>
          <w:p w:rsidR="001A176C" w:rsidRDefault="001A176C"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p>
          <w:p w:rsidR="00171256" w:rsidRDefault="00171256"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Cllr White</w:t>
            </w: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roofErr w:type="spellStart"/>
            <w:r>
              <w:rPr>
                <w:rFonts w:cs="Calibri"/>
                <w:b/>
                <w:bCs/>
                <w:sz w:val="24"/>
                <w:szCs w:val="24"/>
                <w:lang w:val="en-US" w:eastAsia="en-US"/>
              </w:rPr>
              <w:t>PWy</w:t>
            </w:r>
            <w:proofErr w:type="spellEnd"/>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Pr="001A7B60" w:rsidRDefault="00F93188" w:rsidP="001A176C">
            <w:pPr>
              <w:widowControl w:val="0"/>
              <w:autoSpaceDE w:val="0"/>
              <w:autoSpaceDN w:val="0"/>
              <w:adjustRightInd w:val="0"/>
              <w:spacing w:after="0" w:line="240" w:lineRule="auto"/>
              <w:rPr>
                <w:rFonts w:cs="Calibri"/>
                <w:b/>
                <w:bCs/>
                <w:sz w:val="24"/>
                <w:szCs w:val="24"/>
                <w:lang w:val="en-US" w:eastAsia="en-US"/>
              </w:rPr>
            </w:pPr>
            <w:proofErr w:type="spellStart"/>
            <w:r>
              <w:rPr>
                <w:rFonts w:cs="Calibri"/>
                <w:b/>
                <w:bCs/>
                <w:sz w:val="24"/>
                <w:szCs w:val="24"/>
                <w:lang w:val="en-US" w:eastAsia="en-US"/>
              </w:rPr>
              <w:t>PWy</w:t>
            </w:r>
            <w:proofErr w:type="spellEnd"/>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lastRenderedPageBreak/>
              <w:t>2014/74/FC</w:t>
            </w:r>
          </w:p>
        </w:tc>
        <w:tc>
          <w:tcPr>
            <w:tcW w:w="6837" w:type="dxa"/>
          </w:tcPr>
          <w:p w:rsidR="001A176C" w:rsidRDefault="006B52B0"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7 </w:t>
            </w:r>
            <w:r w:rsidRPr="006B52B0">
              <w:rPr>
                <w:rFonts w:cs="Calibri"/>
                <w:b/>
                <w:bCs/>
                <w:sz w:val="24"/>
                <w:szCs w:val="24"/>
                <w:lang w:val="en-US" w:eastAsia="en-US"/>
              </w:rPr>
              <w:t>FOR DECISION - FTC POLICY ON TWINNING</w:t>
            </w:r>
          </w:p>
          <w:p w:rsidR="003711B3" w:rsidRDefault="003711B3" w:rsidP="003711B3">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Cllr </w:t>
            </w:r>
            <w:r w:rsidRPr="003711B3">
              <w:rPr>
                <w:rFonts w:asciiTheme="minorHAnsi" w:eastAsiaTheme="minorHAnsi" w:hAnsiTheme="minorHAnsi" w:cstheme="minorBidi"/>
                <w:sz w:val="24"/>
                <w:lang w:eastAsia="en-US"/>
              </w:rPr>
              <w:t>B</w:t>
            </w:r>
            <w:r>
              <w:rPr>
                <w:rFonts w:asciiTheme="minorHAnsi" w:eastAsiaTheme="minorHAnsi" w:hAnsiTheme="minorHAnsi" w:cstheme="minorBidi"/>
                <w:sz w:val="24"/>
                <w:lang w:eastAsia="en-US"/>
              </w:rPr>
              <w:t>oyden</w:t>
            </w:r>
            <w:r w:rsidRPr="003711B3">
              <w:rPr>
                <w:rFonts w:asciiTheme="minorHAnsi" w:eastAsiaTheme="minorHAnsi" w:hAnsiTheme="minorHAnsi" w:cstheme="minorBidi"/>
                <w:sz w:val="24"/>
                <w:lang w:eastAsia="en-US"/>
              </w:rPr>
              <w:t xml:space="preserve"> left at 8.55pm</w:t>
            </w:r>
            <w:r>
              <w:rPr>
                <w:rFonts w:asciiTheme="minorHAnsi" w:eastAsiaTheme="minorHAnsi" w:hAnsiTheme="minorHAnsi" w:cstheme="minorBidi"/>
                <w:sz w:val="24"/>
                <w:lang w:eastAsia="en-US"/>
              </w:rPr>
              <w:t xml:space="preserve">. </w:t>
            </w:r>
          </w:p>
          <w:p w:rsidR="003711B3" w:rsidRDefault="003711B3" w:rsidP="003711B3">
            <w:pPr>
              <w:spacing w:after="0" w:line="240" w:lineRule="auto"/>
              <w:rPr>
                <w:rFonts w:asciiTheme="minorHAnsi" w:eastAsiaTheme="minorHAnsi" w:hAnsiTheme="minorHAnsi" w:cstheme="minorBidi"/>
                <w:sz w:val="24"/>
                <w:lang w:eastAsia="en-US"/>
              </w:rPr>
            </w:pPr>
          </w:p>
          <w:p w:rsidR="003711B3" w:rsidRPr="003711B3" w:rsidRDefault="003711B3" w:rsidP="003711B3">
            <w:pPr>
              <w:spacing w:after="0" w:line="240"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The Chair called for a break at 8.55pm and the meeting reconvened at 9.01pm.</w:t>
            </w:r>
          </w:p>
          <w:p w:rsidR="003711B3" w:rsidRPr="003711B3" w:rsidRDefault="003711B3" w:rsidP="003711B3">
            <w:pPr>
              <w:spacing w:after="0" w:line="240" w:lineRule="auto"/>
              <w:rPr>
                <w:rFonts w:asciiTheme="minorHAnsi" w:eastAsiaTheme="minorHAnsi" w:hAnsiTheme="minorHAnsi" w:cstheme="minorBidi"/>
                <w:lang w:eastAsia="en-US"/>
              </w:rPr>
            </w:pPr>
          </w:p>
          <w:p w:rsidR="003711B3" w:rsidRDefault="003711B3" w:rsidP="00671D84">
            <w:pPr>
              <w:spacing w:after="0" w:line="240" w:lineRule="auto"/>
              <w:rPr>
                <w:rFonts w:asciiTheme="minorHAnsi" w:eastAsiaTheme="minorHAnsi" w:hAnsiTheme="minorHAnsi" w:cstheme="minorBidi"/>
                <w:sz w:val="24"/>
                <w:szCs w:val="24"/>
                <w:lang w:eastAsia="en-US"/>
              </w:rPr>
            </w:pPr>
            <w:r w:rsidRPr="000F28E3">
              <w:rPr>
                <w:rFonts w:asciiTheme="minorHAnsi" w:eastAsiaTheme="minorHAnsi" w:hAnsiTheme="minorHAnsi" w:cstheme="minorBidi"/>
                <w:sz w:val="24"/>
                <w:szCs w:val="24"/>
                <w:lang w:eastAsia="en-US"/>
              </w:rPr>
              <w:t>Pat Oately</w:t>
            </w:r>
            <w:r w:rsidR="000F28E3" w:rsidRPr="000F28E3">
              <w:rPr>
                <w:rFonts w:asciiTheme="minorHAnsi" w:eastAsiaTheme="minorHAnsi" w:hAnsiTheme="minorHAnsi" w:cstheme="minorBidi"/>
                <w:sz w:val="24"/>
                <w:szCs w:val="24"/>
                <w:lang w:eastAsia="en-US"/>
              </w:rPr>
              <w:t>, spoke on behalf of the Twinning Association</w:t>
            </w:r>
            <w:r w:rsidR="000F28E3">
              <w:rPr>
                <w:rFonts w:asciiTheme="minorHAnsi" w:eastAsiaTheme="minorHAnsi" w:hAnsiTheme="minorHAnsi" w:cstheme="minorBidi"/>
                <w:sz w:val="24"/>
                <w:szCs w:val="24"/>
                <w:lang w:eastAsia="en-US"/>
              </w:rPr>
              <w:t xml:space="preserve"> who were concerned by the recommendations. She explained that the </w:t>
            </w:r>
            <w:r w:rsidR="000F28E3">
              <w:rPr>
                <w:rFonts w:asciiTheme="minorHAnsi" w:eastAsiaTheme="minorHAnsi" w:hAnsiTheme="minorHAnsi" w:cstheme="minorBidi"/>
                <w:sz w:val="24"/>
                <w:szCs w:val="24"/>
                <w:lang w:eastAsia="en-US"/>
              </w:rPr>
              <w:lastRenderedPageBreak/>
              <w:t>Association needed financial support in order to organise the Quadripartite for 2015</w:t>
            </w:r>
            <w:r w:rsidR="00671D84">
              <w:rPr>
                <w:rFonts w:asciiTheme="minorHAnsi" w:eastAsiaTheme="minorHAnsi" w:hAnsiTheme="minorHAnsi" w:cstheme="minorBidi"/>
                <w:sz w:val="24"/>
                <w:szCs w:val="24"/>
                <w:lang w:eastAsia="en-US"/>
              </w:rPr>
              <w:t xml:space="preserve">. She also noted that the Association would like to reinstate regular meetings with the Council. Overall she explained that twinning over the years had benefitted many people in the town. </w:t>
            </w:r>
          </w:p>
          <w:p w:rsidR="00671D84" w:rsidRDefault="00671D84" w:rsidP="00671D84">
            <w:pPr>
              <w:spacing w:after="0" w:line="240" w:lineRule="auto"/>
              <w:rPr>
                <w:rFonts w:asciiTheme="minorHAnsi" w:eastAsiaTheme="minorHAnsi" w:hAnsiTheme="minorHAnsi" w:cstheme="minorBidi"/>
                <w:sz w:val="24"/>
                <w:szCs w:val="24"/>
                <w:lang w:eastAsia="en-US"/>
              </w:rPr>
            </w:pPr>
          </w:p>
          <w:p w:rsidR="00671D84" w:rsidRDefault="00671D84" w:rsidP="00671D84">
            <w:pPr>
              <w:spacing w:after="0" w:line="240"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Cllr Moore expressed his feeling that twinning benefits a small proportion of Frome and the expenditure on events could no longer be justified. He explained that the planned thematic conferences presented a new benefit for the town and he felt the young people in the town should take the lead in where twinning progresses. </w:t>
            </w:r>
          </w:p>
          <w:p w:rsidR="00671D84" w:rsidRDefault="00671D84" w:rsidP="00671D84">
            <w:pPr>
              <w:spacing w:after="0" w:line="240" w:lineRule="auto"/>
              <w:rPr>
                <w:rFonts w:asciiTheme="minorHAnsi" w:eastAsiaTheme="minorHAnsi" w:hAnsiTheme="minorHAnsi" w:cstheme="minorBidi"/>
                <w:sz w:val="24"/>
                <w:szCs w:val="24"/>
                <w:lang w:eastAsia="en-US"/>
              </w:rPr>
            </w:pPr>
          </w:p>
          <w:p w:rsidR="00671D84" w:rsidRDefault="00671D84" w:rsidP="00671D84">
            <w:pPr>
              <w:spacing w:after="0" w:line="240"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Cllr Sprawson White suggested that the events needed to go back to basics such as pen friends between school children. She noted the event in 2007 proved that they don’t have to cost a lot.</w:t>
            </w:r>
          </w:p>
          <w:p w:rsidR="00671D84" w:rsidRDefault="00671D84" w:rsidP="00671D84">
            <w:pPr>
              <w:spacing w:after="0" w:line="240" w:lineRule="auto"/>
              <w:rPr>
                <w:rFonts w:asciiTheme="minorHAnsi" w:eastAsiaTheme="minorHAnsi" w:hAnsiTheme="minorHAnsi" w:cstheme="minorBidi"/>
                <w:sz w:val="24"/>
                <w:szCs w:val="24"/>
                <w:lang w:eastAsia="en-US"/>
              </w:rPr>
            </w:pPr>
          </w:p>
          <w:p w:rsidR="00671D84" w:rsidRDefault="00671D84" w:rsidP="00671D84">
            <w:pPr>
              <w:spacing w:after="0" w:line="240"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The Mayor for Young People explained she felt twinning was important however there was a lot of pressure on the Youth Council to organise their involvement. In addition many young people in the town were now keen to travel further and outside of Europe. The Deputy Mayor for Young People felt that th</w:t>
            </w:r>
            <w:r w:rsidR="00A61076">
              <w:rPr>
                <w:rFonts w:asciiTheme="minorHAnsi" w:eastAsiaTheme="minorHAnsi" w:hAnsiTheme="minorHAnsi" w:cstheme="minorBidi"/>
                <w:sz w:val="24"/>
                <w:szCs w:val="24"/>
                <w:lang w:eastAsia="en-US"/>
              </w:rPr>
              <w:t xml:space="preserve">e model of twinning required modernising and links outside of Europe should be explored. </w:t>
            </w:r>
            <w:r>
              <w:rPr>
                <w:rFonts w:asciiTheme="minorHAnsi" w:eastAsiaTheme="minorHAnsi" w:hAnsiTheme="minorHAnsi" w:cstheme="minorBidi"/>
                <w:sz w:val="24"/>
                <w:szCs w:val="24"/>
                <w:lang w:eastAsia="en-US"/>
              </w:rPr>
              <w:t xml:space="preserve"> </w:t>
            </w:r>
          </w:p>
          <w:p w:rsidR="00A61076" w:rsidRDefault="00A61076" w:rsidP="00671D84">
            <w:pPr>
              <w:spacing w:after="0" w:line="240" w:lineRule="auto"/>
              <w:rPr>
                <w:rFonts w:asciiTheme="minorHAnsi" w:eastAsiaTheme="minorHAnsi" w:hAnsiTheme="minorHAnsi" w:cstheme="minorBidi"/>
                <w:sz w:val="24"/>
                <w:szCs w:val="24"/>
                <w:lang w:eastAsia="en-US"/>
              </w:rPr>
            </w:pPr>
          </w:p>
          <w:p w:rsidR="00A61076" w:rsidRPr="003711B3" w:rsidRDefault="00A61076" w:rsidP="00671D84">
            <w:pPr>
              <w:spacing w:after="0" w:line="240" w:lineRule="auto"/>
              <w:rPr>
                <w:rFonts w:asciiTheme="minorHAnsi" w:eastAsiaTheme="minorHAnsi" w:hAnsiTheme="minorHAnsi" w:cstheme="minorBidi"/>
                <w:lang w:eastAsia="en-US"/>
              </w:rPr>
            </w:pPr>
            <w:r>
              <w:rPr>
                <w:rFonts w:asciiTheme="minorHAnsi" w:eastAsiaTheme="minorHAnsi" w:hAnsiTheme="minorHAnsi" w:cstheme="minorBidi"/>
                <w:sz w:val="24"/>
                <w:szCs w:val="24"/>
                <w:lang w:eastAsia="en-US"/>
              </w:rPr>
              <w:t xml:space="preserve">Cllr Hooton, Chair of the Twinning Association, explained that Frome was the largest twin town yet had the least support. He noted that although twinning does have relevance it needed to change and evolve. He expressed his support for what was written in the report </w:t>
            </w:r>
            <w:r w:rsidR="006D1035">
              <w:rPr>
                <w:rFonts w:asciiTheme="minorHAnsi" w:eastAsiaTheme="minorHAnsi" w:hAnsiTheme="minorHAnsi" w:cstheme="minorBidi"/>
                <w:sz w:val="24"/>
                <w:szCs w:val="24"/>
                <w:lang w:eastAsia="en-US"/>
              </w:rPr>
              <w:t>and</w:t>
            </w:r>
            <w:r>
              <w:rPr>
                <w:rFonts w:asciiTheme="minorHAnsi" w:eastAsiaTheme="minorHAnsi" w:hAnsiTheme="minorHAnsi" w:cstheme="minorBidi"/>
                <w:sz w:val="24"/>
                <w:szCs w:val="24"/>
                <w:lang w:eastAsia="en-US"/>
              </w:rPr>
              <w:t xml:space="preserve"> felt that withdrawing support completely was not the answer.  </w:t>
            </w:r>
          </w:p>
          <w:p w:rsidR="003711B3" w:rsidRPr="003711B3" w:rsidRDefault="003711B3" w:rsidP="003711B3">
            <w:pPr>
              <w:spacing w:after="0" w:line="240" w:lineRule="auto"/>
              <w:rPr>
                <w:rFonts w:asciiTheme="minorHAnsi" w:eastAsiaTheme="minorHAnsi" w:hAnsiTheme="minorHAnsi" w:cstheme="minorBidi"/>
                <w:lang w:eastAsia="en-US"/>
              </w:rPr>
            </w:pPr>
          </w:p>
          <w:p w:rsidR="006B52B0" w:rsidRPr="006B52B0" w:rsidRDefault="006B52B0" w:rsidP="006B52B0">
            <w:pPr>
              <w:spacing w:after="0" w:line="240" w:lineRule="auto"/>
              <w:rPr>
                <w:rFonts w:cs="Calibri"/>
                <w:sz w:val="24"/>
                <w:szCs w:val="24"/>
              </w:rPr>
            </w:pPr>
            <w:r>
              <w:rPr>
                <w:rFonts w:cs="Calibri"/>
                <w:sz w:val="24"/>
                <w:szCs w:val="24"/>
              </w:rPr>
              <w:t>The r</w:t>
            </w:r>
            <w:r w:rsidRPr="006B52B0">
              <w:rPr>
                <w:rFonts w:cs="Calibri"/>
                <w:sz w:val="24"/>
                <w:szCs w:val="24"/>
              </w:rPr>
              <w:t>ecommendations</w:t>
            </w:r>
            <w:r>
              <w:rPr>
                <w:rFonts w:cs="Calibri"/>
                <w:sz w:val="24"/>
                <w:szCs w:val="24"/>
              </w:rPr>
              <w:t xml:space="preserve"> were:</w:t>
            </w:r>
            <w:r w:rsidRPr="006B52B0">
              <w:rPr>
                <w:rFonts w:cs="Calibri"/>
                <w:sz w:val="24"/>
                <w:szCs w:val="24"/>
              </w:rPr>
              <w:t xml:space="preserve"> </w:t>
            </w:r>
          </w:p>
          <w:p w:rsidR="006B52B0" w:rsidRDefault="006B52B0" w:rsidP="006B52B0">
            <w:pPr>
              <w:numPr>
                <w:ilvl w:val="0"/>
                <w:numId w:val="1"/>
              </w:numPr>
              <w:spacing w:after="0" w:line="240" w:lineRule="auto"/>
              <w:ind w:left="381" w:hanging="381"/>
              <w:contextualSpacing/>
              <w:rPr>
                <w:rFonts w:eastAsia="Calibri"/>
                <w:sz w:val="24"/>
                <w:lang w:eastAsia="en-US"/>
              </w:rPr>
            </w:pPr>
            <w:r w:rsidRPr="006B52B0">
              <w:rPr>
                <w:rFonts w:eastAsia="Calibri"/>
                <w:sz w:val="24"/>
                <w:lang w:eastAsia="en-US"/>
              </w:rPr>
              <w:t>Work with the Twinning Association to deliver a successful conference on energy in Spring 2016 and underwrite this event by £1</w:t>
            </w:r>
            <w:r w:rsidR="003711B3">
              <w:rPr>
                <w:rFonts w:eastAsia="Calibri"/>
                <w:sz w:val="24"/>
                <w:lang w:eastAsia="en-US"/>
              </w:rPr>
              <w:t>75</w:t>
            </w:r>
            <w:r w:rsidRPr="006B52B0">
              <w:rPr>
                <w:rFonts w:eastAsia="Calibri"/>
                <w:sz w:val="24"/>
                <w:lang w:eastAsia="en-US"/>
              </w:rPr>
              <w:t>00</w:t>
            </w:r>
          </w:p>
          <w:p w:rsidR="003711B3" w:rsidRDefault="003711B3" w:rsidP="003711B3">
            <w:pPr>
              <w:spacing w:after="0" w:line="240" w:lineRule="auto"/>
              <w:contextualSpacing/>
              <w:rPr>
                <w:rFonts w:eastAsia="Calibri"/>
                <w:sz w:val="24"/>
                <w:lang w:eastAsia="en-US"/>
              </w:rPr>
            </w:pPr>
            <w:r>
              <w:rPr>
                <w:rFonts w:eastAsia="Calibri"/>
                <w:sz w:val="24"/>
                <w:lang w:eastAsia="en-US"/>
              </w:rPr>
              <w:t>Proposed Cllr Usher, seconded Cllr Moore, agreed unanimously.</w:t>
            </w:r>
          </w:p>
          <w:p w:rsidR="003711B3" w:rsidRPr="006B52B0" w:rsidRDefault="003711B3" w:rsidP="003711B3">
            <w:pPr>
              <w:spacing w:after="0" w:line="240" w:lineRule="auto"/>
              <w:contextualSpacing/>
              <w:rPr>
                <w:rFonts w:eastAsia="Calibri"/>
                <w:sz w:val="24"/>
                <w:lang w:eastAsia="en-US"/>
              </w:rPr>
            </w:pPr>
          </w:p>
          <w:p w:rsidR="003711B3" w:rsidRDefault="006B52B0" w:rsidP="003711B3">
            <w:pPr>
              <w:numPr>
                <w:ilvl w:val="0"/>
                <w:numId w:val="1"/>
              </w:numPr>
              <w:spacing w:after="0" w:line="240" w:lineRule="auto"/>
              <w:ind w:left="381" w:hanging="381"/>
              <w:contextualSpacing/>
              <w:rPr>
                <w:rFonts w:eastAsia="Calibri"/>
                <w:sz w:val="24"/>
                <w:lang w:eastAsia="en-US"/>
              </w:rPr>
            </w:pPr>
            <w:r w:rsidRPr="006B52B0">
              <w:rPr>
                <w:rFonts w:eastAsia="Calibri"/>
                <w:sz w:val="24"/>
                <w:lang w:eastAsia="en-US"/>
              </w:rPr>
              <w:t>Cllrs to consider the two options about the Frome quadripartite in 2015 and decide either a) to allocate £20000 and deliver it with the Twinning Association</w:t>
            </w:r>
          </w:p>
          <w:p w:rsidR="003711B3" w:rsidRDefault="001935CE" w:rsidP="001935CE">
            <w:pPr>
              <w:spacing w:after="0" w:line="240" w:lineRule="auto"/>
              <w:contextualSpacing/>
              <w:rPr>
                <w:rFonts w:eastAsia="Calibri"/>
                <w:sz w:val="24"/>
                <w:lang w:eastAsia="en-US"/>
              </w:rPr>
            </w:pPr>
            <w:r>
              <w:rPr>
                <w:rFonts w:eastAsia="Calibri"/>
                <w:sz w:val="24"/>
                <w:lang w:eastAsia="en-US"/>
              </w:rPr>
              <w:t>Proposed Cllr Berry, seconded Cllr Bullen, the proposal was not agreed.</w:t>
            </w:r>
          </w:p>
          <w:p w:rsidR="006B52B0" w:rsidRDefault="006B52B0" w:rsidP="003711B3">
            <w:pPr>
              <w:spacing w:after="0" w:line="240" w:lineRule="auto"/>
              <w:ind w:left="381"/>
              <w:contextualSpacing/>
              <w:rPr>
                <w:rFonts w:eastAsia="Calibri"/>
                <w:sz w:val="24"/>
                <w:lang w:eastAsia="en-US"/>
              </w:rPr>
            </w:pPr>
            <w:r w:rsidRPr="003711B3">
              <w:rPr>
                <w:rFonts w:eastAsia="Calibri"/>
                <w:sz w:val="24"/>
                <w:lang w:eastAsia="en-US"/>
              </w:rPr>
              <w:t xml:space="preserve">or b) to support the Twinning Association to deliver it on Frome’s behalf and allocate the remaining £2800 in the current twinning budget to support this, if the Association wishes </w:t>
            </w:r>
          </w:p>
          <w:p w:rsidR="001935CE" w:rsidRDefault="001935CE" w:rsidP="001935CE">
            <w:pPr>
              <w:spacing w:after="0" w:line="240" w:lineRule="auto"/>
              <w:contextualSpacing/>
              <w:rPr>
                <w:rFonts w:eastAsia="Calibri"/>
                <w:sz w:val="24"/>
                <w:lang w:eastAsia="en-US"/>
              </w:rPr>
            </w:pPr>
            <w:r>
              <w:rPr>
                <w:rFonts w:eastAsia="Calibri"/>
                <w:sz w:val="24"/>
                <w:lang w:eastAsia="en-US"/>
              </w:rPr>
              <w:lastRenderedPageBreak/>
              <w:t>Proposed Cllr Burgess, seconded Cllr Moore, agreed unanimously.</w:t>
            </w:r>
          </w:p>
          <w:p w:rsidR="001935CE" w:rsidRPr="003711B3" w:rsidRDefault="001935CE" w:rsidP="001935CE">
            <w:pPr>
              <w:spacing w:after="0" w:line="240" w:lineRule="auto"/>
              <w:contextualSpacing/>
              <w:rPr>
                <w:rFonts w:eastAsia="Calibri"/>
                <w:sz w:val="24"/>
                <w:lang w:eastAsia="en-US"/>
              </w:rPr>
            </w:pPr>
          </w:p>
          <w:p w:rsidR="006B52B0" w:rsidRDefault="006D1035" w:rsidP="006B52B0">
            <w:pPr>
              <w:numPr>
                <w:ilvl w:val="0"/>
                <w:numId w:val="1"/>
              </w:numPr>
              <w:spacing w:after="0" w:line="240" w:lineRule="auto"/>
              <w:ind w:left="381" w:hanging="381"/>
              <w:contextualSpacing/>
              <w:rPr>
                <w:rFonts w:eastAsia="Calibri"/>
                <w:sz w:val="24"/>
                <w:lang w:eastAsia="en-US"/>
              </w:rPr>
            </w:pPr>
            <w:r>
              <w:rPr>
                <w:rFonts w:eastAsia="Calibri"/>
                <w:sz w:val="24"/>
                <w:lang w:eastAsia="en-US"/>
              </w:rPr>
              <w:t>D</w:t>
            </w:r>
            <w:r w:rsidR="006B52B0" w:rsidRPr="006B52B0">
              <w:rPr>
                <w:rFonts w:eastAsia="Calibri"/>
                <w:sz w:val="24"/>
                <w:lang w:eastAsia="en-US"/>
              </w:rPr>
              <w:t>iscuss with the Twinning Association next steps for twinning in Frome and inform the other twin towns whether the 2015 quadripartite is going ahead and if so the extent of it. The general future of Town Twinning should be part of this discussion</w:t>
            </w:r>
          </w:p>
          <w:p w:rsidR="001935CE" w:rsidRDefault="001935CE" w:rsidP="001935CE">
            <w:pPr>
              <w:spacing w:after="0" w:line="240" w:lineRule="auto"/>
              <w:contextualSpacing/>
              <w:rPr>
                <w:rFonts w:eastAsia="Calibri"/>
                <w:sz w:val="24"/>
                <w:lang w:eastAsia="en-US"/>
              </w:rPr>
            </w:pPr>
            <w:r>
              <w:rPr>
                <w:rFonts w:eastAsia="Calibri"/>
                <w:sz w:val="24"/>
                <w:lang w:eastAsia="en-US"/>
              </w:rPr>
              <w:t xml:space="preserve">Proposed Cllr </w:t>
            </w:r>
            <w:r w:rsidRPr="001935CE">
              <w:rPr>
                <w:rFonts w:eastAsia="Calibri"/>
                <w:sz w:val="24"/>
                <w:lang w:eastAsia="en-US"/>
              </w:rPr>
              <w:t>G</w:t>
            </w:r>
            <w:r>
              <w:rPr>
                <w:rFonts w:eastAsia="Calibri"/>
                <w:sz w:val="24"/>
                <w:lang w:eastAsia="en-US"/>
              </w:rPr>
              <w:t>oldfinger</w:t>
            </w:r>
            <w:r w:rsidRPr="001935CE">
              <w:rPr>
                <w:rFonts w:eastAsia="Calibri"/>
                <w:sz w:val="24"/>
                <w:lang w:eastAsia="en-US"/>
              </w:rPr>
              <w:t>,</w:t>
            </w:r>
            <w:r>
              <w:rPr>
                <w:rFonts w:eastAsia="Calibri"/>
                <w:sz w:val="24"/>
                <w:lang w:eastAsia="en-US"/>
              </w:rPr>
              <w:t xml:space="preserve"> seconded Cllr </w:t>
            </w:r>
            <w:r w:rsidRPr="001935CE">
              <w:rPr>
                <w:rFonts w:eastAsia="Calibri"/>
                <w:sz w:val="24"/>
                <w:lang w:eastAsia="en-US"/>
              </w:rPr>
              <w:t>U</w:t>
            </w:r>
            <w:r>
              <w:rPr>
                <w:rFonts w:eastAsia="Calibri"/>
                <w:sz w:val="24"/>
                <w:lang w:eastAsia="en-US"/>
              </w:rPr>
              <w:t>sher</w:t>
            </w:r>
            <w:r w:rsidRPr="001935CE">
              <w:rPr>
                <w:rFonts w:eastAsia="Calibri"/>
                <w:sz w:val="24"/>
                <w:lang w:eastAsia="en-US"/>
              </w:rPr>
              <w:t>,</w:t>
            </w:r>
            <w:r>
              <w:rPr>
                <w:rFonts w:eastAsia="Calibri"/>
                <w:sz w:val="24"/>
                <w:lang w:eastAsia="en-US"/>
              </w:rPr>
              <w:t xml:space="preserve"> agreed by</w:t>
            </w:r>
            <w:r w:rsidRPr="001935CE">
              <w:rPr>
                <w:rFonts w:eastAsia="Calibri"/>
                <w:sz w:val="24"/>
                <w:lang w:eastAsia="en-US"/>
              </w:rPr>
              <w:t xml:space="preserve"> majority</w:t>
            </w:r>
            <w:r>
              <w:rPr>
                <w:rFonts w:eastAsia="Calibri"/>
                <w:sz w:val="24"/>
                <w:lang w:eastAsia="en-US"/>
              </w:rPr>
              <w:t>.</w:t>
            </w:r>
          </w:p>
          <w:p w:rsidR="001935CE" w:rsidRPr="006B52B0" w:rsidRDefault="001935CE" w:rsidP="001935CE">
            <w:pPr>
              <w:spacing w:after="0" w:line="240" w:lineRule="auto"/>
              <w:contextualSpacing/>
              <w:rPr>
                <w:rFonts w:eastAsia="Calibri"/>
                <w:sz w:val="24"/>
                <w:lang w:eastAsia="en-US"/>
              </w:rPr>
            </w:pPr>
          </w:p>
          <w:p w:rsidR="006B52B0" w:rsidRPr="001935CE" w:rsidRDefault="006B52B0" w:rsidP="006B52B0">
            <w:pPr>
              <w:numPr>
                <w:ilvl w:val="0"/>
                <w:numId w:val="1"/>
              </w:numPr>
              <w:spacing w:after="0" w:line="240" w:lineRule="auto"/>
              <w:ind w:left="381" w:hanging="381"/>
              <w:contextualSpacing/>
            </w:pPr>
            <w:r w:rsidRPr="006B52B0">
              <w:rPr>
                <w:rFonts w:eastAsia="Calibri"/>
                <w:sz w:val="24"/>
                <w:lang w:eastAsia="en-US"/>
              </w:rPr>
              <w:t xml:space="preserve">Encourage new cultural exchanges with other towns in other countries led by young people and schools and consider allocating a budget to support this next year </w:t>
            </w:r>
          </w:p>
          <w:p w:rsidR="001935CE" w:rsidRDefault="001935CE" w:rsidP="001935CE">
            <w:pPr>
              <w:spacing w:after="0" w:line="240" w:lineRule="auto"/>
              <w:contextualSpacing/>
              <w:rPr>
                <w:rFonts w:eastAsia="Calibri"/>
                <w:sz w:val="24"/>
                <w:lang w:eastAsia="en-US"/>
              </w:rPr>
            </w:pPr>
            <w:r>
              <w:rPr>
                <w:rFonts w:eastAsia="Calibri"/>
                <w:sz w:val="24"/>
                <w:lang w:eastAsia="en-US"/>
              </w:rPr>
              <w:t xml:space="preserve">Proposed Cllr </w:t>
            </w:r>
            <w:r w:rsidRPr="001935CE">
              <w:rPr>
                <w:rFonts w:eastAsia="Calibri"/>
                <w:sz w:val="24"/>
                <w:lang w:eastAsia="en-US"/>
              </w:rPr>
              <w:t>M</w:t>
            </w:r>
            <w:r>
              <w:rPr>
                <w:rFonts w:eastAsia="Calibri"/>
                <w:sz w:val="24"/>
                <w:lang w:eastAsia="en-US"/>
              </w:rPr>
              <w:t>oore</w:t>
            </w:r>
            <w:r w:rsidRPr="001935CE">
              <w:rPr>
                <w:rFonts w:eastAsia="Calibri"/>
                <w:sz w:val="24"/>
                <w:lang w:eastAsia="en-US"/>
              </w:rPr>
              <w:t>,</w:t>
            </w:r>
            <w:r>
              <w:rPr>
                <w:rFonts w:eastAsia="Calibri"/>
                <w:sz w:val="24"/>
                <w:lang w:eastAsia="en-US"/>
              </w:rPr>
              <w:t xml:space="preserve"> seconded Cllr </w:t>
            </w:r>
            <w:r w:rsidRPr="001935CE">
              <w:rPr>
                <w:rFonts w:eastAsia="Calibri"/>
                <w:sz w:val="24"/>
                <w:lang w:eastAsia="en-US"/>
              </w:rPr>
              <w:t>E</w:t>
            </w:r>
            <w:r>
              <w:rPr>
                <w:rFonts w:eastAsia="Calibri"/>
                <w:sz w:val="24"/>
                <w:lang w:eastAsia="en-US"/>
              </w:rPr>
              <w:t>liot</w:t>
            </w:r>
            <w:r w:rsidRPr="001935CE">
              <w:rPr>
                <w:rFonts w:eastAsia="Calibri"/>
                <w:sz w:val="24"/>
                <w:lang w:eastAsia="en-US"/>
              </w:rPr>
              <w:t>,</w:t>
            </w:r>
            <w:r>
              <w:rPr>
                <w:rFonts w:eastAsia="Calibri"/>
                <w:sz w:val="24"/>
                <w:lang w:eastAsia="en-US"/>
              </w:rPr>
              <w:t xml:space="preserve"> agreed by</w:t>
            </w:r>
            <w:r w:rsidRPr="001935CE">
              <w:rPr>
                <w:rFonts w:eastAsia="Calibri"/>
                <w:sz w:val="24"/>
                <w:lang w:eastAsia="en-US"/>
              </w:rPr>
              <w:t xml:space="preserve"> majority</w:t>
            </w:r>
            <w:r>
              <w:rPr>
                <w:rFonts w:eastAsia="Calibri"/>
                <w:sz w:val="24"/>
                <w:lang w:eastAsia="en-US"/>
              </w:rPr>
              <w:t>.</w:t>
            </w:r>
          </w:p>
          <w:p w:rsidR="001935CE" w:rsidRDefault="001935CE" w:rsidP="001935CE">
            <w:pPr>
              <w:spacing w:after="0" w:line="240" w:lineRule="auto"/>
              <w:contextualSpacing/>
              <w:rPr>
                <w:rFonts w:eastAsia="Calibri"/>
                <w:sz w:val="24"/>
                <w:lang w:eastAsia="en-US"/>
              </w:rPr>
            </w:pPr>
          </w:p>
          <w:p w:rsidR="001935CE" w:rsidRPr="006B52B0" w:rsidRDefault="001935CE" w:rsidP="001935CE">
            <w:pPr>
              <w:spacing w:after="0" w:line="240" w:lineRule="auto"/>
              <w:contextualSpacing/>
            </w:pPr>
            <w:r>
              <w:rPr>
                <w:rFonts w:eastAsia="Calibri"/>
                <w:sz w:val="24"/>
                <w:lang w:eastAsia="en-US"/>
              </w:rPr>
              <w:t xml:space="preserve">Cllr </w:t>
            </w:r>
            <w:r w:rsidRPr="001935CE">
              <w:rPr>
                <w:rFonts w:eastAsia="Calibri"/>
                <w:sz w:val="24"/>
                <w:lang w:eastAsia="en-US"/>
              </w:rPr>
              <w:t>S</w:t>
            </w:r>
            <w:r>
              <w:rPr>
                <w:rFonts w:eastAsia="Calibri"/>
                <w:sz w:val="24"/>
                <w:lang w:eastAsia="en-US"/>
              </w:rPr>
              <w:t xml:space="preserve">prawson </w:t>
            </w:r>
            <w:r w:rsidRPr="001935CE">
              <w:rPr>
                <w:rFonts w:eastAsia="Calibri"/>
                <w:sz w:val="24"/>
                <w:lang w:eastAsia="en-US"/>
              </w:rPr>
              <w:t>W</w:t>
            </w:r>
            <w:r>
              <w:rPr>
                <w:rFonts w:eastAsia="Calibri"/>
                <w:sz w:val="24"/>
                <w:lang w:eastAsia="en-US"/>
              </w:rPr>
              <w:t>hite</w:t>
            </w:r>
            <w:r w:rsidRPr="001935CE">
              <w:rPr>
                <w:rFonts w:eastAsia="Calibri"/>
                <w:sz w:val="24"/>
                <w:lang w:eastAsia="en-US"/>
              </w:rPr>
              <w:t xml:space="preserve"> left</w:t>
            </w:r>
            <w:r>
              <w:rPr>
                <w:rFonts w:eastAsia="Calibri"/>
                <w:sz w:val="24"/>
                <w:lang w:eastAsia="en-US"/>
              </w:rPr>
              <w:t xml:space="preserve"> at</w:t>
            </w:r>
            <w:r w:rsidRPr="001935CE">
              <w:rPr>
                <w:rFonts w:eastAsia="Calibri"/>
                <w:sz w:val="24"/>
                <w:lang w:eastAsia="en-US"/>
              </w:rPr>
              <w:t xml:space="preserve"> </w:t>
            </w:r>
            <w:r w:rsidR="006D1035">
              <w:rPr>
                <w:rFonts w:eastAsia="Calibri"/>
                <w:sz w:val="24"/>
                <w:lang w:eastAsia="en-US"/>
              </w:rPr>
              <w:t>9</w:t>
            </w:r>
            <w:r w:rsidRPr="001935CE">
              <w:rPr>
                <w:rFonts w:eastAsia="Calibri"/>
                <w:sz w:val="24"/>
                <w:lang w:eastAsia="en-US"/>
              </w:rPr>
              <w:t>.20pm</w:t>
            </w:r>
            <w:r>
              <w:rPr>
                <w:rFonts w:eastAsia="Calibri"/>
                <w:sz w:val="24"/>
                <w:lang w:eastAsia="en-US"/>
              </w:rPr>
              <w:t>.</w:t>
            </w:r>
          </w:p>
          <w:p w:rsidR="006B52B0" w:rsidRPr="001A7B60" w:rsidRDefault="006B52B0" w:rsidP="001A176C">
            <w:pPr>
              <w:widowControl w:val="0"/>
              <w:autoSpaceDE w:val="0"/>
              <w:autoSpaceDN w:val="0"/>
              <w:adjustRightInd w:val="0"/>
              <w:spacing w:after="0" w:line="240" w:lineRule="auto"/>
              <w:rPr>
                <w:rFonts w:cs="Calibri"/>
                <w:b/>
                <w:bCs/>
                <w:sz w:val="24"/>
                <w:szCs w:val="24"/>
                <w:lang w:val="en-US" w:eastAsia="en-US"/>
              </w:rPr>
            </w:pPr>
          </w:p>
        </w:tc>
        <w:tc>
          <w:tcPr>
            <w:tcW w:w="1412" w:type="dxa"/>
          </w:tcPr>
          <w:p w:rsidR="001A176C" w:rsidRDefault="001A176C"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Cllr </w:t>
            </w:r>
            <w:proofErr w:type="spellStart"/>
            <w:r>
              <w:rPr>
                <w:rFonts w:cs="Calibri"/>
                <w:b/>
                <w:bCs/>
                <w:sz w:val="24"/>
                <w:szCs w:val="24"/>
                <w:lang w:val="en-US" w:eastAsia="en-US"/>
              </w:rPr>
              <w:t>MacFadyen</w:t>
            </w:r>
            <w:proofErr w:type="spellEnd"/>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Default="00F93188" w:rsidP="001A176C">
            <w:pPr>
              <w:widowControl w:val="0"/>
              <w:autoSpaceDE w:val="0"/>
              <w:autoSpaceDN w:val="0"/>
              <w:adjustRightInd w:val="0"/>
              <w:spacing w:after="0" w:line="240" w:lineRule="auto"/>
              <w:rPr>
                <w:rFonts w:cs="Calibri"/>
                <w:b/>
                <w:bCs/>
                <w:sz w:val="24"/>
                <w:szCs w:val="24"/>
                <w:lang w:val="en-US" w:eastAsia="en-US"/>
              </w:rPr>
            </w:pPr>
          </w:p>
          <w:p w:rsidR="00F93188" w:rsidRPr="001A7B60" w:rsidRDefault="00F93188" w:rsidP="001A176C">
            <w:pPr>
              <w:widowControl w:val="0"/>
              <w:autoSpaceDE w:val="0"/>
              <w:autoSpaceDN w:val="0"/>
              <w:adjustRightInd w:val="0"/>
              <w:spacing w:after="0" w:line="240" w:lineRule="auto"/>
              <w:rPr>
                <w:rFonts w:cs="Calibri"/>
                <w:b/>
                <w:bCs/>
                <w:sz w:val="24"/>
                <w:szCs w:val="24"/>
                <w:lang w:val="en-US" w:eastAsia="en-US"/>
              </w:rPr>
            </w:pP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lastRenderedPageBreak/>
              <w:t>2014/75/FC</w:t>
            </w:r>
          </w:p>
        </w:tc>
        <w:tc>
          <w:tcPr>
            <w:tcW w:w="6837" w:type="dxa"/>
          </w:tcPr>
          <w:p w:rsidR="001A176C" w:rsidRDefault="006B52B0"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 xml:space="preserve">8 </w:t>
            </w:r>
            <w:r w:rsidRPr="006B52B0">
              <w:rPr>
                <w:rFonts w:cs="Calibri"/>
                <w:b/>
                <w:bCs/>
                <w:sz w:val="24"/>
                <w:szCs w:val="24"/>
                <w:lang w:val="en-US" w:eastAsia="en-US"/>
              </w:rPr>
              <w:t>FOR DECISION - PREPARATION OF PROSPECTUS FOR SAXONVALE</w:t>
            </w:r>
          </w:p>
          <w:p w:rsidR="0008730E" w:rsidRDefault="0008730E"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Cllr Moore left the room at 9.46pm</w:t>
            </w:r>
          </w:p>
          <w:p w:rsidR="0008730E" w:rsidRDefault="0008730E" w:rsidP="001A176C">
            <w:pPr>
              <w:widowControl w:val="0"/>
              <w:autoSpaceDE w:val="0"/>
              <w:autoSpaceDN w:val="0"/>
              <w:adjustRightInd w:val="0"/>
              <w:spacing w:after="0" w:line="240" w:lineRule="auto"/>
              <w:rPr>
                <w:rFonts w:cs="Calibri"/>
                <w:bCs/>
                <w:sz w:val="24"/>
                <w:szCs w:val="24"/>
                <w:lang w:val="en-US" w:eastAsia="en-US"/>
              </w:rPr>
            </w:pPr>
          </w:p>
          <w:p w:rsidR="0008730E" w:rsidRDefault="0008730E"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Cllr White asked who the prospectus would be aimed at. Cllr Usher clarified that it would be for the benefit of funders who have the ability to develop a site like Saxonvale.</w:t>
            </w:r>
          </w:p>
          <w:p w:rsidR="0008730E" w:rsidRDefault="0008730E" w:rsidP="001A176C">
            <w:pPr>
              <w:widowControl w:val="0"/>
              <w:autoSpaceDE w:val="0"/>
              <w:autoSpaceDN w:val="0"/>
              <w:adjustRightInd w:val="0"/>
              <w:spacing w:after="0" w:line="240" w:lineRule="auto"/>
              <w:rPr>
                <w:rFonts w:cs="Calibri"/>
                <w:bCs/>
                <w:sz w:val="24"/>
                <w:szCs w:val="24"/>
                <w:lang w:val="en-US" w:eastAsia="en-US"/>
              </w:rPr>
            </w:pPr>
          </w:p>
          <w:p w:rsidR="0008730E" w:rsidRDefault="0008730E" w:rsidP="001A176C">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 xml:space="preserve">Cllr Usher proposed to amend the recommendation to remove references to the Carley Development Trust and </w:t>
            </w:r>
            <w:r w:rsidR="006F3D42">
              <w:rPr>
                <w:rFonts w:cs="Calibri"/>
                <w:bCs/>
                <w:sz w:val="24"/>
                <w:szCs w:val="24"/>
                <w:lang w:val="en-US" w:eastAsia="en-US"/>
              </w:rPr>
              <w:t xml:space="preserve">the outcome of the current planning applications relating to Saxonvale. </w:t>
            </w:r>
          </w:p>
          <w:p w:rsidR="006F3D42" w:rsidRPr="0008730E" w:rsidRDefault="006F3D42" w:rsidP="001A176C">
            <w:pPr>
              <w:widowControl w:val="0"/>
              <w:autoSpaceDE w:val="0"/>
              <w:autoSpaceDN w:val="0"/>
              <w:adjustRightInd w:val="0"/>
              <w:spacing w:after="0" w:line="240" w:lineRule="auto"/>
              <w:rPr>
                <w:rFonts w:cs="Calibri"/>
                <w:bCs/>
                <w:sz w:val="24"/>
                <w:szCs w:val="24"/>
                <w:lang w:val="en-US" w:eastAsia="en-US"/>
              </w:rPr>
            </w:pPr>
          </w:p>
          <w:p w:rsidR="006B52B0" w:rsidRDefault="006B52B0" w:rsidP="006F3D42">
            <w:pPr>
              <w:widowControl w:val="0"/>
              <w:autoSpaceDE w:val="0"/>
              <w:autoSpaceDN w:val="0"/>
              <w:adjustRightInd w:val="0"/>
              <w:spacing w:after="0" w:line="240" w:lineRule="auto"/>
              <w:rPr>
                <w:rFonts w:cs="Calibri"/>
                <w:bCs/>
                <w:sz w:val="24"/>
                <w:szCs w:val="24"/>
                <w:lang w:val="en-US" w:eastAsia="en-US"/>
              </w:rPr>
            </w:pPr>
            <w:r>
              <w:rPr>
                <w:rFonts w:cs="Calibri"/>
                <w:bCs/>
                <w:sz w:val="24"/>
                <w:szCs w:val="24"/>
                <w:lang w:val="en-US" w:eastAsia="en-US"/>
              </w:rPr>
              <w:t>The recommendation was to s</w:t>
            </w:r>
            <w:r w:rsidRPr="006B52B0">
              <w:rPr>
                <w:rFonts w:cs="Calibri"/>
                <w:bCs/>
                <w:sz w:val="24"/>
                <w:szCs w:val="24"/>
                <w:lang w:val="en-US" w:eastAsia="en-US"/>
              </w:rPr>
              <w:t xml:space="preserve">upport the principle of preparing a prospectus that sets out an alternative plan for the regeneration of the Saxonvale site. To be commissioned by the Town Council at a cost of £10,000 to be financed using the Town Centre Redevelopment EMR. </w:t>
            </w:r>
          </w:p>
          <w:p w:rsidR="006F3D42" w:rsidRDefault="006F3D42" w:rsidP="006F3D42">
            <w:pPr>
              <w:widowControl w:val="0"/>
              <w:autoSpaceDE w:val="0"/>
              <w:autoSpaceDN w:val="0"/>
              <w:adjustRightInd w:val="0"/>
              <w:spacing w:after="0" w:line="240" w:lineRule="auto"/>
              <w:rPr>
                <w:rFonts w:cs="Calibri"/>
                <w:bCs/>
                <w:sz w:val="24"/>
                <w:szCs w:val="24"/>
                <w:lang w:val="en-US" w:eastAsia="en-US"/>
              </w:rPr>
            </w:pPr>
          </w:p>
          <w:p w:rsidR="006F3D42" w:rsidRPr="006F3D42" w:rsidRDefault="006F3D42" w:rsidP="006F3D42">
            <w:pPr>
              <w:widowControl w:val="0"/>
              <w:autoSpaceDE w:val="0"/>
              <w:autoSpaceDN w:val="0"/>
              <w:adjustRightInd w:val="0"/>
              <w:spacing w:after="0" w:line="240" w:lineRule="auto"/>
              <w:rPr>
                <w:rFonts w:cs="Calibri"/>
                <w:bCs/>
                <w:sz w:val="24"/>
                <w:szCs w:val="24"/>
                <w:lang w:eastAsia="en-US"/>
              </w:rPr>
            </w:pPr>
            <w:r>
              <w:rPr>
                <w:rFonts w:cs="Calibri"/>
                <w:bCs/>
                <w:sz w:val="24"/>
                <w:szCs w:val="24"/>
                <w:lang w:eastAsia="en-US"/>
              </w:rPr>
              <w:t xml:space="preserve">Proposed Cllr </w:t>
            </w:r>
            <w:r w:rsidRPr="006F3D42">
              <w:rPr>
                <w:rFonts w:cs="Calibri"/>
                <w:bCs/>
                <w:sz w:val="24"/>
                <w:szCs w:val="24"/>
                <w:lang w:eastAsia="en-US"/>
              </w:rPr>
              <w:t>G</w:t>
            </w:r>
            <w:r>
              <w:rPr>
                <w:rFonts w:cs="Calibri"/>
                <w:bCs/>
                <w:sz w:val="24"/>
                <w:szCs w:val="24"/>
                <w:lang w:eastAsia="en-US"/>
              </w:rPr>
              <w:t>olinski</w:t>
            </w:r>
            <w:r w:rsidRPr="006F3D42">
              <w:rPr>
                <w:rFonts w:cs="Calibri"/>
                <w:bCs/>
                <w:sz w:val="24"/>
                <w:szCs w:val="24"/>
                <w:lang w:eastAsia="en-US"/>
              </w:rPr>
              <w:t xml:space="preserve">, </w:t>
            </w:r>
            <w:r>
              <w:rPr>
                <w:rFonts w:cs="Calibri"/>
                <w:bCs/>
                <w:sz w:val="24"/>
                <w:szCs w:val="24"/>
                <w:lang w:eastAsia="en-US"/>
              </w:rPr>
              <w:t xml:space="preserve">seconded Cllr </w:t>
            </w:r>
            <w:r w:rsidRPr="006F3D42">
              <w:rPr>
                <w:rFonts w:cs="Calibri"/>
                <w:bCs/>
                <w:sz w:val="24"/>
                <w:szCs w:val="24"/>
                <w:lang w:eastAsia="en-US"/>
              </w:rPr>
              <w:t>H</w:t>
            </w:r>
            <w:r>
              <w:rPr>
                <w:rFonts w:cs="Calibri"/>
                <w:bCs/>
                <w:sz w:val="24"/>
                <w:szCs w:val="24"/>
                <w:lang w:eastAsia="en-US"/>
              </w:rPr>
              <w:t>ooton</w:t>
            </w:r>
            <w:r w:rsidRPr="006F3D42">
              <w:rPr>
                <w:rFonts w:cs="Calibri"/>
                <w:bCs/>
                <w:sz w:val="24"/>
                <w:szCs w:val="24"/>
                <w:lang w:eastAsia="en-US"/>
              </w:rPr>
              <w:t>,</w:t>
            </w:r>
            <w:r>
              <w:rPr>
                <w:rFonts w:cs="Calibri"/>
                <w:bCs/>
                <w:sz w:val="24"/>
                <w:szCs w:val="24"/>
                <w:lang w:eastAsia="en-US"/>
              </w:rPr>
              <w:t xml:space="preserve"> agreed by</w:t>
            </w:r>
            <w:r w:rsidRPr="006F3D42">
              <w:rPr>
                <w:rFonts w:cs="Calibri"/>
                <w:bCs/>
                <w:sz w:val="24"/>
                <w:szCs w:val="24"/>
                <w:lang w:eastAsia="en-US"/>
              </w:rPr>
              <w:t xml:space="preserve"> majority</w:t>
            </w:r>
            <w:r>
              <w:rPr>
                <w:rFonts w:cs="Calibri"/>
                <w:bCs/>
                <w:sz w:val="24"/>
                <w:szCs w:val="24"/>
                <w:lang w:eastAsia="en-US"/>
              </w:rPr>
              <w:t>.</w:t>
            </w:r>
          </w:p>
          <w:p w:rsidR="006F3D42" w:rsidRPr="006B52B0" w:rsidRDefault="006F3D42" w:rsidP="006F3D42">
            <w:pPr>
              <w:widowControl w:val="0"/>
              <w:autoSpaceDE w:val="0"/>
              <w:autoSpaceDN w:val="0"/>
              <w:adjustRightInd w:val="0"/>
              <w:spacing w:after="0" w:line="240" w:lineRule="auto"/>
              <w:rPr>
                <w:rFonts w:cs="Calibri"/>
                <w:bCs/>
                <w:sz w:val="24"/>
                <w:szCs w:val="24"/>
                <w:lang w:val="en-US" w:eastAsia="en-US"/>
              </w:rPr>
            </w:pPr>
          </w:p>
        </w:tc>
        <w:tc>
          <w:tcPr>
            <w:tcW w:w="1412" w:type="dxa"/>
          </w:tcPr>
          <w:p w:rsidR="001A176C" w:rsidRDefault="001A176C"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Default="006F3D42" w:rsidP="001A176C">
            <w:pPr>
              <w:widowControl w:val="0"/>
              <w:autoSpaceDE w:val="0"/>
              <w:autoSpaceDN w:val="0"/>
              <w:adjustRightInd w:val="0"/>
              <w:spacing w:after="0" w:line="240" w:lineRule="auto"/>
              <w:rPr>
                <w:rFonts w:cs="Calibri"/>
                <w:b/>
                <w:bCs/>
                <w:sz w:val="24"/>
                <w:szCs w:val="24"/>
                <w:lang w:val="en-US" w:eastAsia="en-US"/>
              </w:rPr>
            </w:pPr>
          </w:p>
          <w:p w:rsidR="006F3D42" w:rsidRPr="001A7B60" w:rsidRDefault="006F3D42"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PWh</w:t>
            </w:r>
          </w:p>
        </w:tc>
      </w:tr>
      <w:tr w:rsidR="001A176C" w:rsidRPr="001A7B60" w:rsidTr="00673582">
        <w:trPr>
          <w:trHeight w:val="591"/>
        </w:trPr>
        <w:tc>
          <w:tcPr>
            <w:tcW w:w="1604" w:type="dxa"/>
          </w:tcPr>
          <w:p w:rsidR="001A176C" w:rsidRPr="001A7B60" w:rsidRDefault="001935CE" w:rsidP="001A176C">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2014/76/FC</w:t>
            </w:r>
          </w:p>
        </w:tc>
        <w:tc>
          <w:tcPr>
            <w:tcW w:w="6837" w:type="dxa"/>
          </w:tcPr>
          <w:p w:rsidR="005D6C12" w:rsidRPr="001A7B60" w:rsidRDefault="006B52B0" w:rsidP="005D6C12">
            <w:pPr>
              <w:widowControl w:val="0"/>
              <w:autoSpaceDE w:val="0"/>
              <w:autoSpaceDN w:val="0"/>
              <w:adjustRightInd w:val="0"/>
              <w:spacing w:after="0" w:line="240" w:lineRule="auto"/>
              <w:rPr>
                <w:rFonts w:cs="Calibri"/>
                <w:b/>
                <w:bCs/>
                <w:sz w:val="24"/>
                <w:szCs w:val="24"/>
                <w:lang w:val="en-US" w:eastAsia="en-US"/>
              </w:rPr>
            </w:pPr>
            <w:r>
              <w:rPr>
                <w:rFonts w:cs="Calibri"/>
                <w:b/>
                <w:bCs/>
                <w:sz w:val="24"/>
                <w:szCs w:val="24"/>
                <w:lang w:val="en-US" w:eastAsia="en-US"/>
              </w:rPr>
              <w:t>9</w:t>
            </w:r>
            <w:r w:rsidR="005D6C12" w:rsidRPr="001A7B60">
              <w:rPr>
                <w:rFonts w:cs="Calibri"/>
                <w:b/>
                <w:bCs/>
                <w:sz w:val="24"/>
                <w:szCs w:val="24"/>
                <w:lang w:val="en-US" w:eastAsia="en-US"/>
              </w:rPr>
              <w:t xml:space="preserve"> DATE OF NEXT MEETING</w:t>
            </w:r>
          </w:p>
          <w:p w:rsidR="001A176C" w:rsidRDefault="006B52B0" w:rsidP="001A176C">
            <w:pPr>
              <w:widowControl w:val="0"/>
              <w:autoSpaceDE w:val="0"/>
              <w:autoSpaceDN w:val="0"/>
              <w:adjustRightInd w:val="0"/>
              <w:spacing w:after="0" w:line="240" w:lineRule="auto"/>
              <w:rPr>
                <w:rFonts w:cs="Calibri"/>
                <w:bCs/>
                <w:sz w:val="24"/>
                <w:szCs w:val="24"/>
                <w:lang w:val="en-US" w:eastAsia="en-US"/>
              </w:rPr>
            </w:pPr>
            <w:r w:rsidRPr="006B52B0">
              <w:rPr>
                <w:rFonts w:cs="Calibri"/>
                <w:bCs/>
                <w:sz w:val="24"/>
                <w:szCs w:val="24"/>
                <w:lang w:val="en-US" w:eastAsia="en-US"/>
              </w:rPr>
              <w:t>The next meeting will be at 7pm on Wednesday 5 November, Frome Football Club</w:t>
            </w:r>
          </w:p>
          <w:p w:rsidR="0008730E" w:rsidRPr="006B52B0" w:rsidRDefault="0008730E" w:rsidP="001A176C">
            <w:pPr>
              <w:widowControl w:val="0"/>
              <w:autoSpaceDE w:val="0"/>
              <w:autoSpaceDN w:val="0"/>
              <w:adjustRightInd w:val="0"/>
              <w:spacing w:after="0" w:line="240" w:lineRule="auto"/>
              <w:rPr>
                <w:rFonts w:cs="Calibri"/>
                <w:bCs/>
                <w:sz w:val="24"/>
                <w:szCs w:val="24"/>
                <w:lang w:val="en-US" w:eastAsia="en-US"/>
              </w:rPr>
            </w:pPr>
          </w:p>
        </w:tc>
        <w:tc>
          <w:tcPr>
            <w:tcW w:w="1412" w:type="dxa"/>
          </w:tcPr>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tc>
      </w:tr>
    </w:tbl>
    <w:p w:rsidR="001A176C" w:rsidRPr="001A7B60" w:rsidRDefault="001A176C" w:rsidP="001A176C">
      <w:pPr>
        <w:widowControl w:val="0"/>
        <w:autoSpaceDE w:val="0"/>
        <w:autoSpaceDN w:val="0"/>
        <w:adjustRightInd w:val="0"/>
        <w:spacing w:after="0" w:line="240" w:lineRule="auto"/>
        <w:rPr>
          <w:rFonts w:cs="Calibri"/>
          <w:b/>
          <w:bCs/>
          <w:sz w:val="24"/>
          <w:szCs w:val="24"/>
          <w:lang w:val="en-US" w:eastAsia="en-US"/>
        </w:rPr>
      </w:pPr>
    </w:p>
    <w:p w:rsidR="001A176C" w:rsidRPr="001A7B60" w:rsidRDefault="001A176C" w:rsidP="001A176C">
      <w:pPr>
        <w:widowControl w:val="0"/>
        <w:autoSpaceDE w:val="0"/>
        <w:autoSpaceDN w:val="0"/>
        <w:adjustRightInd w:val="0"/>
        <w:spacing w:after="0" w:line="240" w:lineRule="auto"/>
        <w:rPr>
          <w:rFonts w:cs="Calibri"/>
          <w:bCs/>
          <w:color w:val="FF0000"/>
          <w:sz w:val="24"/>
          <w:szCs w:val="24"/>
          <w:lang w:val="en-US" w:eastAsia="en-US"/>
        </w:rPr>
      </w:pPr>
      <w:r w:rsidRPr="001A7B60">
        <w:rPr>
          <w:rFonts w:cs="Calibri"/>
          <w:bCs/>
          <w:sz w:val="24"/>
          <w:szCs w:val="24"/>
          <w:lang w:val="en-US" w:eastAsia="en-US"/>
        </w:rPr>
        <w:t xml:space="preserve">The Chair closed the meeting at </w:t>
      </w:r>
      <w:r w:rsidR="0008730E">
        <w:rPr>
          <w:rFonts w:cs="Calibri"/>
          <w:bCs/>
          <w:color w:val="000000" w:themeColor="text1"/>
          <w:sz w:val="24"/>
          <w:szCs w:val="24"/>
          <w:lang w:val="en-US" w:eastAsia="en-US"/>
        </w:rPr>
        <w:t>9.56pm</w:t>
      </w:r>
    </w:p>
    <w:p w:rsidR="000A26FD" w:rsidRPr="001A7B60" w:rsidRDefault="000A26FD">
      <w:pPr>
        <w:rPr>
          <w:rFonts w:cs="Calibri"/>
          <w:sz w:val="24"/>
          <w:szCs w:val="24"/>
        </w:rPr>
      </w:pPr>
    </w:p>
    <w:sectPr w:rsidR="000A26FD" w:rsidRPr="001A7B60" w:rsidSect="00984C2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C8" w:rsidRDefault="006C48C8" w:rsidP="001A176C">
      <w:pPr>
        <w:spacing w:after="0" w:line="240" w:lineRule="auto"/>
      </w:pPr>
      <w:r>
        <w:separator/>
      </w:r>
    </w:p>
  </w:endnote>
  <w:endnote w:type="continuationSeparator" w:id="0">
    <w:p w:rsidR="006C48C8" w:rsidRDefault="006C48C8" w:rsidP="001A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9E" w:rsidRDefault="00D20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49" w:rsidRPr="001A7B60" w:rsidRDefault="007B5549">
    <w:pPr>
      <w:pStyle w:val="Footer"/>
      <w:rPr>
        <w:rFonts w:cs="Calibri"/>
        <w:sz w:val="24"/>
      </w:rPr>
    </w:pPr>
    <w:r w:rsidRPr="001A7B60">
      <w:rPr>
        <w:rFonts w:cs="Calibri"/>
        <w:sz w:val="24"/>
      </w:rPr>
      <w:t xml:space="preserve">Page </w:t>
    </w:r>
    <w:r w:rsidRPr="001A7B60">
      <w:rPr>
        <w:rFonts w:cs="Calibri"/>
        <w:sz w:val="24"/>
      </w:rPr>
      <w:fldChar w:fldCharType="begin"/>
    </w:r>
    <w:r w:rsidRPr="001A7B60">
      <w:rPr>
        <w:rFonts w:cs="Calibri"/>
        <w:sz w:val="24"/>
      </w:rPr>
      <w:instrText xml:space="preserve"> PAGE   \* MERGEFORMAT </w:instrText>
    </w:r>
    <w:r w:rsidRPr="001A7B60">
      <w:rPr>
        <w:rFonts w:cs="Calibri"/>
        <w:sz w:val="24"/>
      </w:rPr>
      <w:fldChar w:fldCharType="separate"/>
    </w:r>
    <w:r w:rsidR="00D20F9E">
      <w:rPr>
        <w:rFonts w:cs="Calibri"/>
        <w:noProof/>
        <w:sz w:val="24"/>
      </w:rPr>
      <w:t>7</w:t>
    </w:r>
    <w:r w:rsidRPr="001A7B60">
      <w:rPr>
        <w:rFonts w:cs="Calibri"/>
        <w:noProof/>
        <w:sz w:val="24"/>
      </w:rPr>
      <w:fldChar w:fldCharType="end"/>
    </w:r>
  </w:p>
  <w:p w:rsidR="001A176C" w:rsidRPr="001A7B60" w:rsidRDefault="007B5549">
    <w:pPr>
      <w:pStyle w:val="Footer"/>
      <w:rPr>
        <w:rFonts w:cs="Calibri"/>
        <w:sz w:val="24"/>
        <w:szCs w:val="24"/>
      </w:rPr>
    </w:pPr>
    <w:r w:rsidRPr="001A7B60">
      <w:rPr>
        <w:rFonts w:cs="Calibri"/>
        <w:sz w:val="24"/>
        <w:szCs w:val="24"/>
      </w:rPr>
      <w:t>Chairman's Signature and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9E" w:rsidRDefault="00D2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C8" w:rsidRDefault="006C48C8" w:rsidP="001A176C">
      <w:pPr>
        <w:spacing w:after="0" w:line="240" w:lineRule="auto"/>
      </w:pPr>
      <w:r>
        <w:separator/>
      </w:r>
    </w:p>
  </w:footnote>
  <w:footnote w:type="continuationSeparator" w:id="0">
    <w:p w:rsidR="006C48C8" w:rsidRDefault="006C48C8" w:rsidP="001A1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9E" w:rsidRDefault="00D20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6C" w:rsidRPr="001A176C" w:rsidRDefault="00D20F9E" w:rsidP="001A176C">
    <w:pPr>
      <w:spacing w:after="0" w:line="240" w:lineRule="auto"/>
      <w:jc w:val="center"/>
      <w:rPr>
        <w:rFonts w:ascii="Arial" w:hAnsi="Arial" w:cs="Arial"/>
        <w:b/>
        <w:sz w:val="36"/>
        <w:szCs w:val="36"/>
      </w:rPr>
    </w:pPr>
    <w:sdt>
      <w:sdtPr>
        <w:rPr>
          <w:rFonts w:ascii="Arial" w:hAnsi="Arial" w:cs="Arial"/>
          <w:b/>
          <w:sz w:val="36"/>
          <w:szCs w:val="36"/>
        </w:rPr>
        <w:id w:val="-1207020339"/>
        <w:docPartObj>
          <w:docPartGallery w:val="Watermarks"/>
          <w:docPartUnique/>
        </w:docPartObj>
      </w:sdtPr>
      <w:sdtContent>
        <w:r w:rsidRPr="00D20F9E">
          <w:rPr>
            <w:rFonts w:ascii="Arial" w:hAnsi="Arial" w:cs="Arial"/>
            <w:b/>
            <w:noProof/>
            <w:sz w:val="36"/>
            <w:szCs w:val="3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176C" w:rsidRPr="001A176C">
      <w:rPr>
        <w:rFonts w:ascii="Arial" w:hAnsi="Arial" w:cs="Arial"/>
        <w:b/>
        <w:sz w:val="36"/>
        <w:szCs w:val="36"/>
      </w:rPr>
      <w:t>FROME TOWN COUNCIL</w:t>
    </w:r>
  </w:p>
  <w:p w:rsidR="001A176C" w:rsidRPr="001A176C" w:rsidRDefault="001A176C" w:rsidP="001A176C">
    <w:pPr>
      <w:spacing w:after="0" w:line="240" w:lineRule="auto"/>
      <w:jc w:val="center"/>
      <w:rPr>
        <w:rFonts w:ascii="Arial" w:hAnsi="Arial" w:cs="Arial"/>
        <w:i/>
        <w:sz w:val="32"/>
        <w:szCs w:val="32"/>
      </w:rPr>
    </w:pPr>
    <w:r w:rsidRPr="001A176C">
      <w:rPr>
        <w:rFonts w:ascii="Arial" w:hAnsi="Arial" w:cs="Arial"/>
        <w:i/>
        <w:sz w:val="32"/>
        <w:szCs w:val="32"/>
      </w:rPr>
      <w:t>making Frome a better place</w:t>
    </w:r>
  </w:p>
  <w:p w:rsidR="001A176C" w:rsidRDefault="001A1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9E" w:rsidRDefault="00D20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BD1"/>
    <w:multiLevelType w:val="hybridMultilevel"/>
    <w:tmpl w:val="7D80F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A728C0"/>
    <w:multiLevelType w:val="hybridMultilevel"/>
    <w:tmpl w:val="FF9E1F42"/>
    <w:lvl w:ilvl="0" w:tplc="0809000F">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nsid w:val="7B6231C0"/>
    <w:multiLevelType w:val="hybridMultilevel"/>
    <w:tmpl w:val="B24CC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C8"/>
    <w:rsid w:val="000766DC"/>
    <w:rsid w:val="0008730E"/>
    <w:rsid w:val="0009085C"/>
    <w:rsid w:val="000A26FD"/>
    <w:rsid w:val="000F28E3"/>
    <w:rsid w:val="0013635D"/>
    <w:rsid w:val="00171256"/>
    <w:rsid w:val="00177421"/>
    <w:rsid w:val="001935CE"/>
    <w:rsid w:val="001A176C"/>
    <w:rsid w:val="001A7B60"/>
    <w:rsid w:val="001F1A35"/>
    <w:rsid w:val="002A0FE4"/>
    <w:rsid w:val="002E055B"/>
    <w:rsid w:val="002F3CA3"/>
    <w:rsid w:val="00307D9D"/>
    <w:rsid w:val="00312853"/>
    <w:rsid w:val="003428E8"/>
    <w:rsid w:val="003711B3"/>
    <w:rsid w:val="003E57EE"/>
    <w:rsid w:val="00410316"/>
    <w:rsid w:val="004E08F6"/>
    <w:rsid w:val="005D6C12"/>
    <w:rsid w:val="00626434"/>
    <w:rsid w:val="006335A4"/>
    <w:rsid w:val="00671D84"/>
    <w:rsid w:val="00673582"/>
    <w:rsid w:val="006B4C56"/>
    <w:rsid w:val="006B52B0"/>
    <w:rsid w:val="006C48C8"/>
    <w:rsid w:val="006D1035"/>
    <w:rsid w:val="006F3D42"/>
    <w:rsid w:val="00770F2C"/>
    <w:rsid w:val="007B5549"/>
    <w:rsid w:val="00984C2B"/>
    <w:rsid w:val="00A05676"/>
    <w:rsid w:val="00A61076"/>
    <w:rsid w:val="00BA47B5"/>
    <w:rsid w:val="00CF5303"/>
    <w:rsid w:val="00D00E41"/>
    <w:rsid w:val="00D10DA6"/>
    <w:rsid w:val="00D20F9E"/>
    <w:rsid w:val="00DB2CD6"/>
    <w:rsid w:val="00DC0E64"/>
    <w:rsid w:val="00EF0FD6"/>
    <w:rsid w:val="00EF39ED"/>
    <w:rsid w:val="00F014BA"/>
    <w:rsid w:val="00F47C6A"/>
    <w:rsid w:val="00F71583"/>
    <w:rsid w:val="00F93188"/>
    <w:rsid w:val="00FB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6C"/>
  </w:style>
  <w:style w:type="paragraph" w:styleId="Footer">
    <w:name w:val="footer"/>
    <w:basedOn w:val="Normal"/>
    <w:link w:val="FooterChar"/>
    <w:uiPriority w:val="99"/>
    <w:unhideWhenUsed/>
    <w:rsid w:val="001A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6C"/>
  </w:style>
  <w:style w:type="paragraph" w:styleId="BalloonText">
    <w:name w:val="Balloon Text"/>
    <w:basedOn w:val="Normal"/>
    <w:link w:val="BalloonTextChar"/>
    <w:uiPriority w:val="99"/>
    <w:semiHidden/>
    <w:unhideWhenUsed/>
    <w:rsid w:val="001A1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6C"/>
  </w:style>
  <w:style w:type="paragraph" w:styleId="Footer">
    <w:name w:val="footer"/>
    <w:basedOn w:val="Normal"/>
    <w:link w:val="FooterChar"/>
    <w:uiPriority w:val="99"/>
    <w:unhideWhenUsed/>
    <w:rsid w:val="001A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6C"/>
  </w:style>
  <w:style w:type="paragraph" w:styleId="BalloonText">
    <w:name w:val="Balloon Text"/>
    <w:basedOn w:val="Normal"/>
    <w:link w:val="BalloonTextChar"/>
    <w:uiPriority w:val="99"/>
    <w:semiHidden/>
    <w:unhideWhenUsed/>
    <w:rsid w:val="001A1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Poulton</dc:creator>
  <cp:lastModifiedBy>Laura Poulton</cp:lastModifiedBy>
  <cp:revision>3</cp:revision>
  <cp:lastPrinted>2014-10-29T10:24:00Z</cp:lastPrinted>
  <dcterms:created xsi:type="dcterms:W3CDTF">2014-10-29T09:38:00Z</dcterms:created>
  <dcterms:modified xsi:type="dcterms:W3CDTF">2014-10-29T10:26:00Z</dcterms:modified>
</cp:coreProperties>
</file>