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CE" w:rsidRDefault="00EA00F3" w:rsidP="007B23CE">
      <w:pPr>
        <w:widowControl/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Appendix 3</w:t>
      </w:r>
    </w:p>
    <w:p w:rsidR="007B23CE" w:rsidRDefault="007B23CE" w:rsidP="007B23CE">
      <w:pPr>
        <w:widowControl/>
        <w:suppressAutoHyphens/>
        <w:jc w:val="both"/>
        <w:rPr>
          <w:rFonts w:ascii="Arial" w:hAnsi="Arial" w:cs="Arial"/>
        </w:rPr>
      </w:pPr>
    </w:p>
    <w:p w:rsidR="007B23CE" w:rsidRPr="00430EEC" w:rsidRDefault="007B23CE" w:rsidP="007B23CE">
      <w:pPr>
        <w:widowControl/>
        <w:suppressAutoHyphens/>
        <w:jc w:val="both"/>
        <w:rPr>
          <w:rFonts w:ascii="Arial" w:hAnsi="Arial" w:cs="Arial"/>
        </w:rPr>
      </w:pPr>
    </w:p>
    <w:p w:rsidR="007B23CE" w:rsidRPr="00430EEC" w:rsidRDefault="007B23CE" w:rsidP="007B23CE">
      <w:pPr>
        <w:widowControl/>
        <w:suppressAutoHyphens/>
        <w:jc w:val="both"/>
        <w:rPr>
          <w:rFonts w:ascii="Arial" w:hAnsi="Arial" w:cs="Arial"/>
        </w:rPr>
      </w:pPr>
    </w:p>
    <w:p w:rsidR="007B23CE" w:rsidRPr="00430EEC" w:rsidRDefault="007B23CE" w:rsidP="007B23CE">
      <w:pPr>
        <w:widowControl/>
        <w:suppressAutoHyphens/>
        <w:jc w:val="both"/>
        <w:rPr>
          <w:rFonts w:ascii="Arial" w:hAnsi="Arial" w:cs="Arial"/>
        </w:rPr>
      </w:pPr>
      <w:r w:rsidRPr="00430EEC">
        <w:rPr>
          <w:rFonts w:ascii="Arial" w:hAnsi="Arial" w:cs="Arial"/>
        </w:rPr>
        <w:t>Dear Sir or Madam,</w:t>
      </w:r>
    </w:p>
    <w:p w:rsidR="007B23CE" w:rsidRPr="00802DD6" w:rsidRDefault="007B23CE" w:rsidP="007B23C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7B23CE" w:rsidRPr="00802DD6" w:rsidRDefault="00430EEC" w:rsidP="007B23CE">
      <w:pPr>
        <w:pStyle w:val="Header"/>
        <w:tabs>
          <w:tab w:val="clear" w:pos="4153"/>
          <w:tab w:val="clear" w:pos="8306"/>
        </w:tabs>
        <w:rPr>
          <w:rFonts w:ascii="Arial" w:hAnsi="Arial" w:cs="Arial"/>
          <w:u w:val="single"/>
        </w:rPr>
      </w:pPr>
      <w:r w:rsidRPr="00802DD6">
        <w:rPr>
          <w:rFonts w:ascii="Arial" w:hAnsi="Arial" w:cs="Arial"/>
          <w:u w:val="single"/>
        </w:rPr>
        <w:t>Barriers &amp; Signage on the Highway Adja</w:t>
      </w:r>
      <w:r w:rsidR="00C15244" w:rsidRPr="00802DD6">
        <w:rPr>
          <w:rFonts w:ascii="Arial" w:hAnsi="Arial" w:cs="Arial"/>
          <w:u w:val="single"/>
        </w:rPr>
        <w:t xml:space="preserve">cent </w:t>
      </w:r>
      <w:r w:rsidR="00802DD6" w:rsidRPr="00802DD6">
        <w:rPr>
          <w:rFonts w:ascii="Arial" w:hAnsi="Arial" w:cs="Arial"/>
          <w:u w:val="single"/>
        </w:rPr>
        <w:t xml:space="preserve">to </w:t>
      </w:r>
      <w:r w:rsidR="00071198" w:rsidRPr="00802DD6">
        <w:rPr>
          <w:rFonts w:ascii="Arial" w:hAnsi="Arial" w:cs="Arial"/>
          <w:u w:val="single"/>
        </w:rPr>
        <w:t>the</w:t>
      </w:r>
      <w:r w:rsidR="00C15244" w:rsidRPr="00802DD6">
        <w:rPr>
          <w:rFonts w:ascii="Arial" w:hAnsi="Arial" w:cs="Arial"/>
          <w:u w:val="single"/>
        </w:rPr>
        <w:t xml:space="preserve"> Hand Car Wash Site, </w:t>
      </w:r>
      <w:proofErr w:type="spellStart"/>
      <w:r w:rsidR="00C15244" w:rsidRPr="00802DD6">
        <w:rPr>
          <w:rFonts w:ascii="Arial" w:hAnsi="Arial" w:cs="Arial"/>
          <w:u w:val="single"/>
        </w:rPr>
        <w:t>Badcox</w:t>
      </w:r>
      <w:proofErr w:type="spellEnd"/>
      <w:r w:rsidR="00C15244" w:rsidRPr="00802DD6">
        <w:rPr>
          <w:rFonts w:ascii="Arial" w:hAnsi="Arial" w:cs="Arial"/>
          <w:u w:val="single"/>
        </w:rPr>
        <w:t>, Frome, BA11 3BG</w:t>
      </w:r>
    </w:p>
    <w:p w:rsidR="007B23CE" w:rsidRPr="00430EEC" w:rsidRDefault="007B23CE" w:rsidP="007B23CE">
      <w:pPr>
        <w:widowControl/>
        <w:autoSpaceDE/>
        <w:autoSpaceDN/>
        <w:adjustRightInd/>
        <w:spacing w:before="240"/>
        <w:jc w:val="both"/>
        <w:rPr>
          <w:rFonts w:ascii="Arial" w:eastAsia="Arial Unicode MS" w:hAnsi="Arial" w:cs="Arial"/>
        </w:rPr>
      </w:pPr>
      <w:r w:rsidRPr="00430EEC">
        <w:rPr>
          <w:rFonts w:ascii="Arial" w:hAnsi="Arial" w:cs="Arial"/>
        </w:rPr>
        <w:t>I apologise for having to address you as the ‘owner/occupier’ and as ‘Sir or Madam’ but I do not have your personal details at this stage.</w:t>
      </w:r>
    </w:p>
    <w:p w:rsidR="007B23CE" w:rsidRPr="00430EEC" w:rsidRDefault="007B23CE" w:rsidP="007B23CE">
      <w:pPr>
        <w:spacing w:before="240"/>
        <w:jc w:val="both"/>
        <w:rPr>
          <w:rFonts w:ascii="Arial" w:hAnsi="Arial" w:cs="Arial"/>
        </w:rPr>
      </w:pPr>
      <w:r w:rsidRPr="00430EEC">
        <w:rPr>
          <w:rFonts w:ascii="Arial" w:hAnsi="Arial" w:cs="Arial"/>
        </w:rPr>
        <w:t>It has been brought to my attention that you have placed a series</w:t>
      </w:r>
      <w:r w:rsidR="009D7ECF">
        <w:rPr>
          <w:rFonts w:ascii="Arial" w:hAnsi="Arial" w:cs="Arial"/>
        </w:rPr>
        <w:t xml:space="preserve"> of barriers</w:t>
      </w:r>
      <w:r w:rsidR="00430EEC">
        <w:rPr>
          <w:rFonts w:ascii="Arial" w:hAnsi="Arial" w:cs="Arial"/>
        </w:rPr>
        <w:t xml:space="preserve"> a</w:t>
      </w:r>
      <w:r w:rsidR="009D7ECF">
        <w:rPr>
          <w:rFonts w:ascii="Arial" w:hAnsi="Arial" w:cs="Arial"/>
        </w:rPr>
        <w:t>nd signage</w:t>
      </w:r>
      <w:r w:rsidRPr="00430EEC">
        <w:rPr>
          <w:rFonts w:ascii="Arial" w:hAnsi="Arial" w:cs="Arial"/>
        </w:rPr>
        <w:t xml:space="preserve"> on land that is deemed to be highway maintainable at the public expense adjacent to your property at the above address.</w:t>
      </w:r>
      <w:r w:rsidR="008D548C">
        <w:rPr>
          <w:rFonts w:ascii="Arial" w:hAnsi="Arial" w:cs="Arial"/>
        </w:rPr>
        <w:t xml:space="preserve"> For ease of reference and for identification purposes only, I have enclosed a plan showing the highway limits within this area.</w:t>
      </w:r>
    </w:p>
    <w:p w:rsidR="007B23CE" w:rsidRPr="00430EEC" w:rsidRDefault="009D7ECF" w:rsidP="007B23CE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The barriers and signage</w:t>
      </w:r>
      <w:r w:rsidR="007B23CE" w:rsidRPr="00430EEC">
        <w:rPr>
          <w:rFonts w:ascii="Arial" w:hAnsi="Arial" w:cs="Arial"/>
        </w:rPr>
        <w:t xml:space="preserve"> represent an illegal obstruction of the highway under Section 137 of the Highways Act 1980 and a potential hazard to anyone using the </w:t>
      </w:r>
      <w:r w:rsidR="00430EEC" w:rsidRPr="00430EEC">
        <w:rPr>
          <w:rFonts w:ascii="Arial" w:hAnsi="Arial" w:cs="Arial"/>
        </w:rPr>
        <w:t>highway.</w:t>
      </w:r>
      <w:r w:rsidR="007B23CE" w:rsidRPr="00430EEC">
        <w:rPr>
          <w:rFonts w:ascii="Arial" w:hAnsi="Arial" w:cs="Arial"/>
        </w:rPr>
        <w:t xml:space="preserve">  For these reasons they must be removed immediately.  I would therefore be grateful if yo</w:t>
      </w:r>
      <w:r w:rsidR="00430EEC">
        <w:rPr>
          <w:rFonts w:ascii="Arial" w:hAnsi="Arial" w:cs="Arial"/>
        </w:rPr>
        <w:t>u could plea</w:t>
      </w:r>
      <w:r>
        <w:rPr>
          <w:rFonts w:ascii="Arial" w:hAnsi="Arial" w:cs="Arial"/>
        </w:rPr>
        <w:t>se remove the barriers and signage</w:t>
      </w:r>
      <w:r w:rsidR="007B23CE" w:rsidRPr="00430EEC">
        <w:rPr>
          <w:rFonts w:ascii="Arial" w:hAnsi="Arial" w:cs="Arial"/>
        </w:rPr>
        <w:t xml:space="preserve"> and ensure this section of highway remains unobstructed.</w:t>
      </w:r>
    </w:p>
    <w:p w:rsidR="007B23CE" w:rsidRPr="00430EEC" w:rsidRDefault="007B23CE" w:rsidP="007B23CE">
      <w:pPr>
        <w:spacing w:before="240"/>
        <w:jc w:val="both"/>
        <w:rPr>
          <w:rFonts w:ascii="Arial" w:hAnsi="Arial" w:cs="Arial"/>
        </w:rPr>
      </w:pPr>
      <w:r w:rsidRPr="00430EEC">
        <w:rPr>
          <w:rFonts w:ascii="Arial" w:hAnsi="Arial" w:cs="Arial"/>
        </w:rPr>
        <w:t>A further inspection of the highway will be made in the next two weeks.</w:t>
      </w:r>
      <w:r w:rsidR="008D548C">
        <w:rPr>
          <w:rFonts w:ascii="Arial" w:hAnsi="Arial" w:cs="Arial"/>
        </w:rPr>
        <w:t xml:space="preserve"> </w:t>
      </w:r>
    </w:p>
    <w:p w:rsidR="007B23CE" w:rsidRDefault="00430EEC" w:rsidP="007B23CE">
      <w:pPr>
        <w:pStyle w:val="BodyText"/>
        <w:widowControl w:val="0"/>
        <w:autoSpaceDE w:val="0"/>
        <w:autoSpaceDN w:val="0"/>
        <w:adjustRightInd w:val="0"/>
        <w:spacing w:before="240"/>
        <w:rPr>
          <w:rFonts w:ascii="Arial" w:hAnsi="Arial" w:cs="Arial"/>
          <w:szCs w:val="24"/>
        </w:rPr>
      </w:pPr>
      <w:r w:rsidRPr="00430EEC">
        <w:rPr>
          <w:rFonts w:ascii="Arial" w:hAnsi="Arial" w:cs="Arial"/>
          <w:szCs w:val="24"/>
        </w:rPr>
        <w:t>I hope that you will be able to co-operate and help to protect the sa</w:t>
      </w:r>
      <w:r>
        <w:rPr>
          <w:rFonts w:ascii="Arial" w:hAnsi="Arial" w:cs="Arial"/>
          <w:szCs w:val="24"/>
        </w:rPr>
        <w:t>fety of the Highway u</w:t>
      </w:r>
      <w:r w:rsidRPr="00430EEC">
        <w:rPr>
          <w:rFonts w:ascii="Arial" w:hAnsi="Arial" w:cs="Arial"/>
          <w:szCs w:val="24"/>
        </w:rPr>
        <w:t>ser, as it is in the best interests of all concerned, if</w:t>
      </w:r>
      <w:r w:rsidR="007B23CE" w:rsidRPr="00430EEC">
        <w:rPr>
          <w:rFonts w:ascii="Arial" w:hAnsi="Arial" w:cs="Arial"/>
          <w:szCs w:val="24"/>
        </w:rPr>
        <w:t xml:space="preserve"> for any valid reason you are unable to comply with my request it is important that you contact me as soon as possible.</w:t>
      </w:r>
    </w:p>
    <w:p w:rsidR="00430EEC" w:rsidRPr="00430EEC" w:rsidRDefault="00430EEC" w:rsidP="007B23CE">
      <w:pPr>
        <w:pStyle w:val="BodyText"/>
        <w:widowControl w:val="0"/>
        <w:autoSpaceDE w:val="0"/>
        <w:autoSpaceDN w:val="0"/>
        <w:adjustRightInd w:val="0"/>
        <w:spacing w:before="240"/>
        <w:rPr>
          <w:rFonts w:ascii="Arial" w:hAnsi="Arial" w:cs="Arial"/>
          <w:szCs w:val="24"/>
        </w:rPr>
      </w:pPr>
    </w:p>
    <w:p w:rsidR="007B23CE" w:rsidRPr="00430EEC" w:rsidRDefault="007B23CE" w:rsidP="007B23CE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:rsidR="007B23CE" w:rsidRPr="00430EEC" w:rsidRDefault="007B23CE" w:rsidP="007B23CE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  <w:r w:rsidRPr="00430EEC">
        <w:rPr>
          <w:rFonts w:ascii="Arial" w:hAnsi="Arial" w:cs="Arial"/>
          <w:bCs/>
        </w:rPr>
        <w:t>Yours faithfully</w:t>
      </w:r>
    </w:p>
    <w:p w:rsidR="00396E33" w:rsidRDefault="00396E33"/>
    <w:p w:rsidR="00430EEC" w:rsidRDefault="00430EEC"/>
    <w:p w:rsidR="00430EEC" w:rsidRDefault="00430EEC" w:rsidP="00430EEC">
      <w:pPr>
        <w:rPr>
          <w:rFonts w:eastAsiaTheme="minorEastAsia"/>
          <w:noProof/>
          <w:lang w:eastAsia="en-GB"/>
        </w:rPr>
      </w:pPr>
      <w:bookmarkStart w:id="0" w:name="_MailAutoSig"/>
      <w:r>
        <w:rPr>
          <w:rFonts w:ascii="Arial" w:eastAsiaTheme="minorEastAsia" w:hAnsi="Arial" w:cs="Arial"/>
          <w:noProof/>
          <w:lang w:eastAsia="en-GB"/>
        </w:rPr>
        <w:t>AC Higgins</w:t>
      </w:r>
    </w:p>
    <w:p w:rsidR="00430EEC" w:rsidRDefault="00430EEC" w:rsidP="00430EEC">
      <w:pPr>
        <w:rPr>
          <w:rFonts w:eastAsiaTheme="minorEastAsia"/>
          <w:noProof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t>Assistant Highway Service Manager</w:t>
      </w:r>
    </w:p>
    <w:p w:rsidR="00430EEC" w:rsidRDefault="00430EEC" w:rsidP="00430EEC">
      <w:pPr>
        <w:rPr>
          <w:rFonts w:eastAsiaTheme="minorEastAsia"/>
          <w:noProof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t>Economic and Community Infrastructure</w:t>
      </w:r>
    </w:p>
    <w:p w:rsidR="00430EEC" w:rsidRDefault="00430EEC" w:rsidP="00430EEC">
      <w:pPr>
        <w:rPr>
          <w:rFonts w:eastAsiaTheme="minorEastAsia"/>
          <w:noProof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t>Somerset County Council</w:t>
      </w:r>
      <w:r>
        <w:rPr>
          <w:rFonts w:eastAsiaTheme="minorEastAsia"/>
          <w:noProof/>
          <w:lang w:eastAsia="en-GB"/>
        </w:rPr>
        <w:br/>
      </w:r>
      <w:r>
        <w:rPr>
          <w:rFonts w:ascii="Arial" w:eastAsiaTheme="minorEastAsia" w:hAnsi="Arial" w:cs="Arial"/>
          <w:noProof/>
          <w:lang w:eastAsia="en-GB"/>
        </w:rPr>
        <w:t>Tel: 0845 345 9155</w:t>
      </w:r>
    </w:p>
    <w:p w:rsidR="00430EEC" w:rsidRDefault="00430EEC" w:rsidP="00430EEC">
      <w:pPr>
        <w:rPr>
          <w:rFonts w:eastAsiaTheme="minorEastAsia"/>
          <w:noProof/>
          <w:lang w:eastAsia="en-GB"/>
        </w:rPr>
      </w:pPr>
      <w:r>
        <w:rPr>
          <w:rFonts w:ascii="Arial" w:eastAsiaTheme="minorEastAsia" w:hAnsi="Arial" w:cs="Arial"/>
          <w:noProof/>
          <w:lang w:eastAsia="en-GB"/>
        </w:rPr>
        <w:t xml:space="preserve">E-mail: </w:t>
      </w:r>
      <w:hyperlink r:id="rId8" w:history="1">
        <w:r>
          <w:rPr>
            <w:rStyle w:val="Hyperlink"/>
            <w:rFonts w:ascii="Arial" w:eastAsiaTheme="minorEastAsia" w:hAnsi="Arial" w:cs="Arial"/>
            <w:noProof/>
            <w:lang w:eastAsia="en-GB"/>
          </w:rPr>
          <w:t>countyroads-mendip@somerset.gov.uk</w:t>
        </w:r>
      </w:hyperlink>
      <w:bookmarkEnd w:id="0"/>
    </w:p>
    <w:p w:rsidR="00430EEC" w:rsidRDefault="00430EEC"/>
    <w:p w:rsidR="00EA00F3" w:rsidRDefault="00EA00F3"/>
    <w:p w:rsidR="00EA00F3" w:rsidRDefault="00EA00F3"/>
    <w:p w:rsidR="00EA00F3" w:rsidRDefault="00EA00F3"/>
    <w:p w:rsidR="00EA00F3" w:rsidRDefault="00EA00F3"/>
    <w:p w:rsidR="00EA00F3" w:rsidRDefault="00EA00F3"/>
    <w:p w:rsidR="00EA00F3" w:rsidRDefault="00EA00F3">
      <w:bookmarkStart w:id="1" w:name="_GoBack"/>
      <w:bookmarkEnd w:id="1"/>
    </w:p>
    <w:sectPr w:rsidR="00EA0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D6" w:rsidRDefault="00802DD6" w:rsidP="00802DD6">
      <w:r>
        <w:separator/>
      </w:r>
    </w:p>
  </w:endnote>
  <w:endnote w:type="continuationSeparator" w:id="0">
    <w:p w:rsidR="00802DD6" w:rsidRDefault="00802DD6" w:rsidP="0080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D6" w:rsidRDefault="00802D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D6" w:rsidRDefault="00802D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D6" w:rsidRDefault="00802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D6" w:rsidRDefault="00802DD6" w:rsidP="00802DD6">
      <w:r>
        <w:separator/>
      </w:r>
    </w:p>
  </w:footnote>
  <w:footnote w:type="continuationSeparator" w:id="0">
    <w:p w:rsidR="00802DD6" w:rsidRDefault="00802DD6" w:rsidP="00802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D6" w:rsidRDefault="00802D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D6" w:rsidRDefault="00802D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D6" w:rsidRDefault="00802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CE"/>
    <w:rsid w:val="00071198"/>
    <w:rsid w:val="002042FC"/>
    <w:rsid w:val="00396E33"/>
    <w:rsid w:val="00430EEC"/>
    <w:rsid w:val="007B23CE"/>
    <w:rsid w:val="00802DD6"/>
    <w:rsid w:val="008D548C"/>
    <w:rsid w:val="009D7ECF"/>
    <w:rsid w:val="00A525CA"/>
    <w:rsid w:val="00C15244"/>
    <w:rsid w:val="00E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B23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B23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7B23CE"/>
    <w:pPr>
      <w:widowControl/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B23C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30EE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2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D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B23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B23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7B23CE"/>
    <w:pPr>
      <w:widowControl/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B23C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30EE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2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D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tyroads-mendip@somerset.gov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5BB5-B099-4170-92CC-DE81DB15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Higgins</dc:creator>
  <cp:lastModifiedBy>Lyndsey Haines</cp:lastModifiedBy>
  <cp:revision>9</cp:revision>
  <cp:lastPrinted>2014-06-12T13:03:00Z</cp:lastPrinted>
  <dcterms:created xsi:type="dcterms:W3CDTF">2014-06-10T07:29:00Z</dcterms:created>
  <dcterms:modified xsi:type="dcterms:W3CDTF">2014-06-12T13:03:00Z</dcterms:modified>
</cp:coreProperties>
</file>